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AD" w:rsidRPr="002B34FB" w:rsidRDefault="00B26BAD" w:rsidP="00B26BAD">
      <w:pPr>
        <w:jc w:val="center"/>
        <w:rPr>
          <w:rFonts w:cs="Times New Roman"/>
          <w:b/>
          <w:sz w:val="20"/>
          <w:szCs w:val="20"/>
          <w:lang w:val="uk-UA"/>
        </w:rPr>
      </w:pPr>
      <w:r w:rsidRPr="002B34FB">
        <w:rPr>
          <w:b/>
          <w:sz w:val="28"/>
          <w:szCs w:val="28"/>
          <w:lang w:val="uk-UA"/>
        </w:rPr>
        <w:t>Українська література. 6 клас</w:t>
      </w:r>
    </w:p>
    <w:p w:rsidR="00B26BAD" w:rsidRPr="000460FA" w:rsidRDefault="00B26BAD" w:rsidP="00B26BAD">
      <w:pPr>
        <w:jc w:val="both"/>
        <w:rPr>
          <w:rFonts w:cs="Times New Roman"/>
        </w:rPr>
      </w:pPr>
    </w:p>
    <w:tbl>
      <w:tblPr>
        <w:tblW w:w="1081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576"/>
        <w:gridCol w:w="7995"/>
        <w:gridCol w:w="1083"/>
        <w:gridCol w:w="1162"/>
      </w:tblGrid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</w:pPr>
            <w:r>
              <w:rPr>
                <w:rFonts w:cs="Times New Roman"/>
                <w:lang w:val="uk-UA"/>
              </w:rPr>
              <w:t>№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AF2A6D" w:rsidRDefault="00B26BAD" w:rsidP="002E6456">
            <w:pPr>
              <w:pStyle w:val="1"/>
              <w:numPr>
                <w:ilvl w:val="0"/>
                <w:numId w:val="1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Зміст програмового матеріалу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ind w:left="-1008" w:firstLine="1008"/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ind w:left="-1008" w:firstLine="1008"/>
              <w:jc w:val="center"/>
            </w:pPr>
            <w:r>
              <w:rPr>
                <w:lang w:val="uk-UA"/>
              </w:rPr>
              <w:t>Прим.</w:t>
            </w: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center"/>
              <w:rPr>
                <w:bCs/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B34FB" w:rsidRDefault="00B26BAD" w:rsidP="002E645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Вступ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b/>
                <w:bCs/>
                <w:color w:val="008000"/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b/>
                <w:bCs/>
                <w:color w:val="008000"/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Книжка в житті людини. Творча майстерня автора від давнини до сьогодення. Зміни формату книги впродовж віків. Сучасний читач і його роль у новому «житті» твору.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b/>
                <w:bCs/>
                <w:color w:val="008000"/>
                <w:sz w:val="18"/>
                <w:szCs w:val="18"/>
                <w:lang w:val="uk-UA"/>
              </w:rPr>
            </w:pPr>
          </w:p>
        </w:tc>
      </w:tr>
      <w:tr w:rsidR="00B26BAD" w:rsidRPr="00702F92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center"/>
              <w:rPr>
                <w:b/>
                <w:bCs/>
                <w:color w:val="008000"/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B34FB" w:rsidRDefault="00B26BAD" w:rsidP="002E6456">
            <w:pPr>
              <w:jc w:val="center"/>
              <w:rPr>
                <w:b/>
                <w:lang w:val="uk-UA"/>
              </w:rPr>
            </w:pPr>
            <w:r w:rsidRPr="002B34FB">
              <w:rPr>
                <w:b/>
                <w:lang w:val="uk-UA"/>
              </w:rPr>
              <w:t>Загадково прек</w:t>
            </w:r>
            <w:r>
              <w:rPr>
                <w:b/>
                <w:lang w:val="uk-UA"/>
              </w:rPr>
              <w:t>расна і славна давнина України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Pr="00702F92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2 пісні </w:t>
            </w:r>
            <w:proofErr w:type="spellStart"/>
            <w:r>
              <w:rPr>
                <w:sz w:val="18"/>
                <w:szCs w:val="18"/>
                <w:lang w:val="uk-UA"/>
              </w:rPr>
              <w:t>нап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. (за </w:t>
            </w:r>
            <w:proofErr w:type="spellStart"/>
            <w:r>
              <w:rPr>
                <w:sz w:val="18"/>
                <w:szCs w:val="18"/>
                <w:lang w:val="uk-UA"/>
              </w:rPr>
              <w:t>виб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uk-UA"/>
              </w:rPr>
              <w:t>уч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EA674D">
              <w:rPr>
                <w:b/>
                <w:lang w:val="uk-UA"/>
              </w:rPr>
              <w:t>Календарно-обрядові пісні.</w:t>
            </w:r>
            <w:r>
              <w:rPr>
                <w:lang w:val="uk-UA"/>
              </w:rPr>
              <w:t xml:space="preserve">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Роль і місце пісні в житті українців. Головні календарні обряди. Народна обрядова пісня, її різновиди.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ТЛ: народна пісня, календарно-обрядові пісні.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 xml:space="preserve">Пісні літнього циклу: русальні, купальські, жниварські. </w:t>
            </w:r>
            <w:r w:rsidRPr="00934554">
              <w:rPr>
                <w:rFonts w:cs="Times New Roman"/>
                <w:b/>
                <w:color w:val="161616"/>
                <w:lang w:val="uk-UA"/>
              </w:rPr>
              <w:t xml:space="preserve">«У ржі на межі», «Ой </w:t>
            </w:r>
            <w:proofErr w:type="spellStart"/>
            <w:r w:rsidRPr="00934554">
              <w:rPr>
                <w:rFonts w:cs="Times New Roman"/>
                <w:b/>
                <w:color w:val="161616"/>
                <w:lang w:val="uk-UA"/>
              </w:rPr>
              <w:t>бiжить</w:t>
            </w:r>
            <w:proofErr w:type="spellEnd"/>
            <w:r w:rsidRPr="00934554">
              <w:rPr>
                <w:rFonts w:cs="Times New Roman"/>
                <w:b/>
                <w:color w:val="161616"/>
                <w:lang w:val="uk-UA"/>
              </w:rPr>
              <w:t>, біжить мала дівчина», «Проведу я русалочки до бору»</w:t>
            </w:r>
            <w:r>
              <w:rPr>
                <w:rFonts w:cs="Times New Roman"/>
                <w:color w:val="161616"/>
                <w:lang w:val="uk-UA"/>
              </w:rPr>
              <w:t xml:space="preserve"> </w:t>
            </w:r>
            <w:r>
              <w:rPr>
                <w:rFonts w:cs="Times New Roman"/>
                <w:i/>
                <w:iCs/>
                <w:color w:val="161616"/>
                <w:lang w:val="uk-UA"/>
              </w:rPr>
              <w:t>(русальні)</w:t>
            </w:r>
            <w:r>
              <w:rPr>
                <w:rFonts w:cs="Times New Roman"/>
                <w:color w:val="161616"/>
                <w:lang w:val="uk-UA"/>
              </w:rPr>
              <w:t xml:space="preserve">; </w:t>
            </w:r>
            <w:r w:rsidRPr="00934554">
              <w:rPr>
                <w:rFonts w:cs="Times New Roman"/>
                <w:b/>
                <w:color w:val="161616"/>
                <w:lang w:val="uk-UA"/>
              </w:rPr>
              <w:t>«Заплету віночок», «Ой вінку мій, вінку», «</w:t>
            </w:r>
            <w:proofErr w:type="spellStart"/>
            <w:r w:rsidRPr="00934554">
              <w:rPr>
                <w:rFonts w:cs="Times New Roman"/>
                <w:b/>
                <w:color w:val="161616"/>
                <w:lang w:val="uk-UA"/>
              </w:rPr>
              <w:t>Купайло</w:t>
            </w:r>
            <w:proofErr w:type="spellEnd"/>
            <w:r w:rsidRPr="00934554">
              <w:rPr>
                <w:rFonts w:cs="Times New Roman"/>
                <w:b/>
                <w:color w:val="161616"/>
                <w:lang w:val="uk-UA"/>
              </w:rPr>
              <w:t xml:space="preserve">, </w:t>
            </w:r>
            <w:proofErr w:type="spellStart"/>
            <w:r w:rsidRPr="00934554">
              <w:rPr>
                <w:rFonts w:cs="Times New Roman"/>
                <w:b/>
                <w:color w:val="161616"/>
                <w:lang w:val="uk-UA"/>
              </w:rPr>
              <w:t>Купайло</w:t>
            </w:r>
            <w:proofErr w:type="spellEnd"/>
            <w:r w:rsidRPr="00934554">
              <w:rPr>
                <w:rFonts w:cs="Times New Roman"/>
                <w:b/>
                <w:color w:val="161616"/>
                <w:lang w:val="uk-UA"/>
              </w:rPr>
              <w:t>!»</w:t>
            </w:r>
            <w:r>
              <w:rPr>
                <w:rFonts w:cs="Times New Roman"/>
                <w:color w:val="161616"/>
                <w:lang w:val="uk-UA"/>
              </w:rPr>
              <w:t xml:space="preserve"> </w:t>
            </w:r>
            <w:r>
              <w:rPr>
                <w:rFonts w:cs="Times New Roman"/>
                <w:i/>
                <w:iCs/>
                <w:color w:val="161616"/>
                <w:lang w:val="uk-UA"/>
              </w:rPr>
              <w:t>(купальські)</w:t>
            </w:r>
            <w:r>
              <w:rPr>
                <w:rFonts w:cs="Times New Roman"/>
                <w:color w:val="161616"/>
                <w:lang w:val="uk-UA"/>
              </w:rPr>
              <w:t xml:space="preserve">; </w:t>
            </w:r>
            <w:r w:rsidRPr="00934554">
              <w:rPr>
                <w:rFonts w:cs="Times New Roman"/>
                <w:b/>
                <w:color w:val="161616"/>
                <w:lang w:val="uk-UA"/>
              </w:rPr>
              <w:t>«Маяло житечко, маяло», «Там у полі криниченька»</w:t>
            </w:r>
            <w:r>
              <w:rPr>
                <w:rFonts w:cs="Times New Roman"/>
                <w:i/>
                <w:iCs/>
                <w:color w:val="161616"/>
                <w:lang w:val="uk-UA"/>
              </w:rPr>
              <w:t xml:space="preserve"> (жниварські)</w:t>
            </w:r>
            <w:r>
              <w:rPr>
                <w:rFonts w:cs="Times New Roman"/>
                <w:color w:val="161616"/>
                <w:lang w:val="uk-UA"/>
              </w:rPr>
              <w:t>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ТЛ: рефрен, анафора.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E56531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Пісні зимового циклу:</w:t>
            </w:r>
            <w:r>
              <w:rPr>
                <w:rFonts w:cs="Times New Roman"/>
                <w:i/>
                <w:iCs/>
                <w:color w:val="161616"/>
                <w:lang w:val="uk-UA"/>
              </w:rPr>
              <w:t xml:space="preserve"> </w:t>
            </w:r>
            <w:r w:rsidRPr="00865B8F">
              <w:rPr>
                <w:rFonts w:cs="Times New Roman"/>
                <w:b/>
                <w:color w:val="161616"/>
                <w:lang w:val="uk-UA"/>
              </w:rPr>
              <w:t xml:space="preserve">«Ой хто, </w:t>
            </w:r>
            <w:proofErr w:type="spellStart"/>
            <w:r w:rsidRPr="00865B8F">
              <w:rPr>
                <w:rFonts w:cs="Times New Roman"/>
                <w:b/>
                <w:color w:val="161616"/>
                <w:lang w:val="uk-UA"/>
              </w:rPr>
              <w:t>хто</w:t>
            </w:r>
            <w:proofErr w:type="spellEnd"/>
            <w:r w:rsidRPr="00865B8F">
              <w:rPr>
                <w:rFonts w:cs="Times New Roman"/>
                <w:b/>
                <w:color w:val="161616"/>
                <w:lang w:val="uk-UA"/>
              </w:rPr>
              <w:t xml:space="preserve"> Миколая любить», «Засівна», «Нова радість стала», «Добрий вечір тобі, пане господарю!», «Щедрик, </w:t>
            </w:r>
            <w:proofErr w:type="spellStart"/>
            <w:r w:rsidRPr="00865B8F">
              <w:rPr>
                <w:rFonts w:cs="Times New Roman"/>
                <w:b/>
                <w:color w:val="161616"/>
                <w:lang w:val="uk-UA"/>
              </w:rPr>
              <w:t>щедрик</w:t>
            </w:r>
            <w:proofErr w:type="spellEnd"/>
            <w:r w:rsidRPr="00865B8F">
              <w:rPr>
                <w:rFonts w:cs="Times New Roman"/>
                <w:b/>
                <w:color w:val="161616"/>
                <w:lang w:val="uk-UA"/>
              </w:rPr>
              <w:t>, щедрівочка»</w:t>
            </w:r>
            <w:r>
              <w:rPr>
                <w:rFonts w:cs="Times New Roman"/>
                <w:color w:val="161616"/>
                <w:lang w:val="uk-UA"/>
              </w:rPr>
              <w:t xml:space="preserve">.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E56531" w:rsidRDefault="00B26BAD" w:rsidP="002E6456">
            <w:pPr>
              <w:jc w:val="both"/>
              <w:rPr>
                <w:rFonts w:cs="Times New Roman"/>
                <w:b/>
                <w:color w:val="161616"/>
                <w:lang w:val="uk-UA"/>
              </w:rPr>
            </w:pPr>
            <w:r>
              <w:rPr>
                <w:lang w:val="uk-UA"/>
              </w:rPr>
              <w:t>Веснянки:</w:t>
            </w:r>
            <w:r>
              <w:rPr>
                <w:rFonts w:cs="Times New Roman"/>
                <w:i/>
                <w:iCs/>
                <w:color w:val="161616"/>
                <w:lang w:val="uk-UA"/>
              </w:rPr>
              <w:t xml:space="preserve"> </w:t>
            </w:r>
            <w:r w:rsidRPr="00532303">
              <w:rPr>
                <w:rFonts w:cs="Times New Roman"/>
                <w:b/>
                <w:color w:val="161616"/>
                <w:lang w:val="uk-UA"/>
              </w:rPr>
              <w:t xml:space="preserve">«Ой весна, </w:t>
            </w:r>
            <w:proofErr w:type="spellStart"/>
            <w:r w:rsidRPr="00532303">
              <w:rPr>
                <w:rFonts w:cs="Times New Roman"/>
                <w:b/>
                <w:color w:val="161616"/>
                <w:lang w:val="uk-UA"/>
              </w:rPr>
              <w:t>весна</w:t>
            </w:r>
            <w:proofErr w:type="spellEnd"/>
            <w:r w:rsidRPr="00532303">
              <w:rPr>
                <w:rFonts w:cs="Times New Roman"/>
                <w:b/>
                <w:color w:val="161616"/>
                <w:lang w:val="uk-UA"/>
              </w:rPr>
              <w:t xml:space="preserve"> — днем красна», «Ой кувала зозуленька», «А в кривого </w:t>
            </w:r>
            <w:proofErr w:type="spellStart"/>
            <w:r w:rsidRPr="00532303">
              <w:rPr>
                <w:rFonts w:cs="Times New Roman"/>
                <w:b/>
                <w:color w:val="161616"/>
                <w:lang w:val="uk-UA"/>
              </w:rPr>
              <w:t>танця</w:t>
            </w:r>
            <w:proofErr w:type="spellEnd"/>
            <w:r w:rsidRPr="00532303">
              <w:rPr>
                <w:rFonts w:cs="Times New Roman"/>
                <w:b/>
                <w:color w:val="161616"/>
                <w:lang w:val="uk-UA"/>
              </w:rPr>
              <w:t>».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243ADE">
              <w:rPr>
                <w:rFonts w:cs="Times New Roman"/>
                <w:b/>
                <w:color w:val="161616"/>
                <w:lang w:val="uk-UA"/>
              </w:rPr>
              <w:t>Народні колискові пісні.</w:t>
            </w:r>
            <w:r>
              <w:rPr>
                <w:rFonts w:cs="Times New Roman"/>
                <w:color w:val="161616"/>
                <w:lang w:val="uk-UA"/>
              </w:rPr>
              <w:t xml:space="preserve"> </w:t>
            </w:r>
            <w:r>
              <w:rPr>
                <w:rFonts w:cs="Times New Roman"/>
                <w:i/>
                <w:iCs/>
                <w:color w:val="161616"/>
                <w:lang w:val="uk-UA"/>
              </w:rPr>
              <w:t xml:space="preserve"> </w:t>
            </w:r>
            <w:r>
              <w:rPr>
                <w:rFonts w:cs="Times New Roman"/>
                <w:color w:val="161616"/>
                <w:lang w:val="uk-UA"/>
              </w:rPr>
              <w:t xml:space="preserve">«Ой ти, коте, коточок», «Ой ну, </w:t>
            </w:r>
            <w:proofErr w:type="spellStart"/>
            <w:r>
              <w:rPr>
                <w:rFonts w:cs="Times New Roman"/>
                <w:color w:val="161616"/>
                <w:lang w:val="uk-UA"/>
              </w:rPr>
              <w:t>люлі</w:t>
            </w:r>
            <w:proofErr w:type="spellEnd"/>
            <w:r>
              <w:rPr>
                <w:rFonts w:cs="Times New Roman"/>
                <w:color w:val="161616"/>
                <w:lang w:val="uk-UA"/>
              </w:rPr>
              <w:t xml:space="preserve">, дитя, </w:t>
            </w:r>
            <w:proofErr w:type="spellStart"/>
            <w:r>
              <w:rPr>
                <w:rFonts w:cs="Times New Roman"/>
                <w:color w:val="161616"/>
                <w:lang w:val="uk-UA"/>
              </w:rPr>
              <w:t>спать</w:t>
            </w:r>
            <w:proofErr w:type="spellEnd"/>
            <w:r>
              <w:rPr>
                <w:rFonts w:cs="Times New Roman"/>
                <w:color w:val="161616"/>
                <w:lang w:val="uk-UA"/>
              </w:rPr>
              <w:t xml:space="preserve">». Провідні мотиви, лексичні особливості колискових.  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ТЛ: колискова.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FB4148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61616"/>
                <w:lang w:val="uk-UA"/>
              </w:rPr>
            </w:pPr>
            <w:r w:rsidRPr="00FB4148">
              <w:rPr>
                <w:rFonts w:ascii="Times New Roman" w:hAnsi="Times New Roman" w:cs="Times New Roman"/>
                <w:b/>
                <w:i/>
                <w:color w:val="161616"/>
                <w:lang w:val="uk-UA"/>
              </w:rPr>
              <w:t>Література рідного краю</w:t>
            </w:r>
            <w:r w:rsidRPr="00FB4148">
              <w:rPr>
                <w:rFonts w:ascii="Times New Roman" w:hAnsi="Times New Roman" w:cs="Times New Roman"/>
                <w:i/>
                <w:color w:val="161616"/>
                <w:lang w:val="uk-UA"/>
              </w:rPr>
              <w:t>.</w:t>
            </w:r>
          </w:p>
          <w:p w:rsidR="00B26BAD" w:rsidRPr="00E56531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Пісні моєї родини.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F23653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1B7303">
              <w:rPr>
                <w:b/>
                <w:lang w:val="uk-UA"/>
              </w:rPr>
              <w:t>Пісні літературного походження.</w:t>
            </w:r>
            <w:r>
              <w:rPr>
                <w:lang w:val="uk-UA"/>
              </w:rPr>
              <w:t xml:space="preserve">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 w:rsidRPr="00684C3E">
              <w:rPr>
                <w:b/>
                <w:lang w:val="uk-UA"/>
              </w:rPr>
              <w:t>«Ще не вмерла Україна»</w:t>
            </w:r>
            <w:r>
              <w:rPr>
                <w:lang w:val="uk-UA"/>
              </w:rPr>
              <w:t xml:space="preserve"> </w:t>
            </w:r>
            <w:r w:rsidRPr="00684C3E">
              <w:rPr>
                <w:b/>
                <w:lang w:val="uk-UA"/>
              </w:rPr>
              <w:t>П. Чубинського та М. Вербицького</w:t>
            </w:r>
            <w:r>
              <w:rPr>
                <w:lang w:val="uk-UA"/>
              </w:rPr>
              <w:t xml:space="preserve"> – національний гімн нашої держави.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Pr="00F23653" w:rsidRDefault="00B26BAD" w:rsidP="002E6456">
            <w:pPr>
              <w:snapToGrid w:val="0"/>
              <w:jc w:val="both"/>
              <w:rPr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напам’ять </w:t>
            </w: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t xml:space="preserve">Легенда про </w:t>
            </w:r>
            <w:proofErr w:type="spellStart"/>
            <w:r>
              <w:rPr>
                <w:rFonts w:cs="Times New Roman"/>
                <w:color w:val="161616"/>
                <w:lang w:val="uk-UA"/>
              </w:rPr>
              <w:t>дівчину-Україну</w:t>
            </w:r>
            <w:proofErr w:type="spellEnd"/>
            <w:r>
              <w:rPr>
                <w:rFonts w:cs="Times New Roman"/>
                <w:color w:val="161616"/>
                <w:lang w:val="uk-UA"/>
              </w:rPr>
              <w:t xml:space="preserve">, яку Господь обдарував піснею, та її зв’язок із </w:t>
            </w:r>
            <w:r w:rsidRPr="00684C3E">
              <w:rPr>
                <w:rFonts w:cs="Times New Roman"/>
                <w:b/>
                <w:color w:val="161616"/>
                <w:lang w:val="uk-UA"/>
              </w:rPr>
              <w:t>«Молитвою»</w:t>
            </w:r>
            <w:r>
              <w:rPr>
                <w:rFonts w:cs="Times New Roman"/>
                <w:color w:val="161616"/>
                <w:lang w:val="uk-UA"/>
              </w:rPr>
              <w:t xml:space="preserve"> </w:t>
            </w:r>
            <w:r w:rsidRPr="00684C3E">
              <w:rPr>
                <w:rFonts w:cs="Times New Roman"/>
                <w:b/>
                <w:color w:val="161616"/>
                <w:lang w:val="uk-UA"/>
              </w:rPr>
              <w:t xml:space="preserve">О. </w:t>
            </w:r>
            <w:proofErr w:type="spellStart"/>
            <w:r w:rsidRPr="00684C3E">
              <w:rPr>
                <w:rFonts w:cs="Times New Roman"/>
                <w:b/>
                <w:color w:val="161616"/>
                <w:lang w:val="uk-UA"/>
              </w:rPr>
              <w:t>Кониського</w:t>
            </w:r>
            <w:proofErr w:type="spellEnd"/>
            <w:r>
              <w:rPr>
                <w:rFonts w:cs="Times New Roman"/>
                <w:color w:val="161616"/>
                <w:lang w:val="uk-UA"/>
              </w:rPr>
              <w:t xml:space="preserve"> й </w:t>
            </w:r>
            <w:r w:rsidRPr="00684C3E">
              <w:rPr>
                <w:rFonts w:cs="Times New Roman"/>
                <w:b/>
                <w:color w:val="161616"/>
                <w:lang w:val="uk-UA"/>
              </w:rPr>
              <w:t>М. Лисенка</w:t>
            </w:r>
            <w:r>
              <w:rPr>
                <w:rFonts w:cs="Times New Roman"/>
                <w:color w:val="161616"/>
                <w:lang w:val="uk-UA"/>
              </w:rPr>
              <w:t xml:space="preserve">, духовним гімном України; «На долині туман» - В.Діденка, пісня, що стала народною.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ТЛ: гімн.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Pr="00F23653" w:rsidRDefault="00B26BAD" w:rsidP="002E6456">
            <w:pPr>
              <w:snapToGrid w:val="0"/>
              <w:jc w:val="both"/>
              <w:rPr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напам’ять </w:t>
            </w:r>
          </w:p>
        </w:tc>
      </w:tr>
      <w:tr w:rsidR="00B26BAD" w:rsidRPr="00E56531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E56531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Стрілецькі пісні. </w:t>
            </w:r>
            <w:r w:rsidRPr="00684C3E">
              <w:rPr>
                <w:rFonts w:ascii="Times New Roman" w:hAnsi="Times New Roman" w:cs="Times New Roman"/>
                <w:b/>
                <w:color w:val="161616"/>
                <w:lang w:val="uk-UA"/>
              </w:rPr>
              <w:t>«Ой, у лузі червона калина похилилася»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</w:t>
            </w:r>
            <w:proofErr w:type="spellStart"/>
            <w:r w:rsidRPr="00684C3E">
              <w:rPr>
                <w:rFonts w:ascii="Times New Roman" w:hAnsi="Times New Roman" w:cs="Times New Roman"/>
                <w:b/>
                <w:color w:val="161616"/>
                <w:lang w:val="uk-UA"/>
              </w:rPr>
              <w:t>С. Чарнецьк</w:t>
            </w:r>
            <w:proofErr w:type="spellEnd"/>
            <w:r w:rsidRPr="00684C3E"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ого і </w:t>
            </w:r>
            <w:proofErr w:type="spellStart"/>
            <w:r w:rsidRPr="00684C3E">
              <w:rPr>
                <w:rFonts w:ascii="Times New Roman" w:hAnsi="Times New Roman" w:cs="Times New Roman"/>
                <w:b/>
                <w:color w:val="161616"/>
                <w:lang w:val="uk-UA"/>
              </w:rPr>
              <w:t>Г. Тр</w:t>
            </w:r>
            <w:proofErr w:type="spellEnd"/>
            <w:r w:rsidRPr="00684C3E">
              <w:rPr>
                <w:rFonts w:ascii="Times New Roman" w:hAnsi="Times New Roman" w:cs="Times New Roman"/>
                <w:b/>
                <w:color w:val="161616"/>
                <w:lang w:val="uk-UA"/>
              </w:rPr>
              <w:t>уха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– пісня, що стала народною</w:t>
            </w:r>
            <w:r>
              <w:rPr>
                <w:rFonts w:ascii="Times New Roman" w:hAnsi="Times New Roman" w:cs="Times New Roman"/>
                <w:color w:val="3366FF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>Патріотичні мотиви пісень літературного походження.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E56531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Урок мовленнєвого розвитку.</w:t>
            </w:r>
          </w:p>
          <w:p w:rsidR="00B26BAD" w:rsidRPr="00E56531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 w:rsidRPr="00E56531">
              <w:rPr>
                <w:lang w:val="uk-UA"/>
              </w:rPr>
              <w:t>Письмова робота «Пісня – душа народу».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0000FF"/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E56531">
              <w:rPr>
                <w:b/>
                <w:i/>
                <w:lang w:val="uk-UA"/>
              </w:rPr>
              <w:t>Контрольна робота №1</w:t>
            </w:r>
            <w:r>
              <w:rPr>
                <w:color w:val="0000FF"/>
                <w:lang w:val="uk-UA"/>
              </w:rPr>
              <w:t xml:space="preserve"> </w:t>
            </w:r>
            <w:r>
              <w:rPr>
                <w:lang w:val="uk-UA"/>
              </w:rPr>
              <w:t>з теми «Загадково прекрасна і славна давнина України» (тестування).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B34FB" w:rsidRDefault="00B26BAD" w:rsidP="002E6456">
            <w:pPr>
              <w:jc w:val="center"/>
              <w:rPr>
                <w:b/>
                <w:lang w:val="uk-UA"/>
              </w:rPr>
            </w:pPr>
            <w:r w:rsidRPr="002B34FB">
              <w:rPr>
                <w:b/>
                <w:lang w:val="uk-UA"/>
              </w:rPr>
              <w:t>Загадково прек</w:t>
            </w:r>
            <w:r>
              <w:rPr>
                <w:b/>
                <w:lang w:val="uk-UA"/>
              </w:rPr>
              <w:t>расна і славна давнина України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53671C">
              <w:rPr>
                <w:rFonts w:ascii="Times New Roman" w:hAnsi="Times New Roman" w:cs="Times New Roman"/>
                <w:b/>
                <w:color w:val="161616"/>
                <w:lang w:val="uk-UA"/>
              </w:rPr>
              <w:t>Микола Вороний.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 </w:t>
            </w:r>
            <w:r w:rsidRPr="0053671C">
              <w:rPr>
                <w:rFonts w:ascii="Times New Roman" w:hAnsi="Times New Roman" w:cs="Times New Roman"/>
                <w:b/>
                <w:color w:val="161616"/>
                <w:lang w:val="uk-UA"/>
              </w:rPr>
              <w:t>«Євшан-зілля».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</w:t>
            </w:r>
          </w:p>
          <w:p w:rsidR="00B26BAD" w:rsidRPr="00AF2A6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Коротко про письменника.  Поема про необхідність повернення людині історичної </w:t>
            </w:r>
            <w:proofErr w:type="spellStart"/>
            <w:r>
              <w:rPr>
                <w:rFonts w:ascii="Times New Roman" w:hAnsi="Times New Roman" w:cs="Times New Roman"/>
                <w:color w:val="161616"/>
                <w:lang w:val="uk-UA"/>
              </w:rPr>
              <w:t>памꞌяті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>, усвідомлення національної приналежності.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color w:val="008000"/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E56531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rFonts w:cs="Times New Roman"/>
                <w:color w:val="161616"/>
              </w:rPr>
              <w:t xml:space="preserve">Краса </w:t>
            </w:r>
            <w:proofErr w:type="spellStart"/>
            <w:r>
              <w:rPr>
                <w:rFonts w:cs="Times New Roman"/>
                <w:color w:val="161616"/>
              </w:rPr>
              <w:t>природи</w:t>
            </w:r>
            <w:proofErr w:type="spellEnd"/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color w:val="161616"/>
              </w:rPr>
              <w:t>р</w:t>
            </w:r>
            <w:proofErr w:type="gramEnd"/>
            <w:r>
              <w:rPr>
                <w:rFonts w:cs="Times New Roman"/>
                <w:color w:val="161616"/>
              </w:rPr>
              <w:t>ідного</w:t>
            </w:r>
            <w:proofErr w:type="spellEnd"/>
            <w:r>
              <w:rPr>
                <w:rFonts w:cs="Times New Roman"/>
                <w:color w:val="161616"/>
              </w:rPr>
              <w:t xml:space="preserve"> краю. </w:t>
            </w:r>
            <w:r>
              <w:rPr>
                <w:rFonts w:cs="Times New Roman"/>
                <w:color w:val="161616"/>
                <w:lang w:val="uk-UA"/>
              </w:rPr>
              <w:t>Образи та художні засоби твору. Актуальність поеми.</w:t>
            </w:r>
          </w:p>
          <w:p w:rsidR="00B26BAD" w:rsidRPr="00E56531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t xml:space="preserve">ТЛ:ліро-епічний твір, поема.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BE3CB0">
              <w:rPr>
                <w:b/>
                <w:lang w:val="uk-UA"/>
              </w:rPr>
              <w:t>Т</w:t>
            </w:r>
            <w:r>
              <w:rPr>
                <w:b/>
                <w:lang w:val="uk-UA"/>
              </w:rPr>
              <w:t>арас</w:t>
            </w:r>
            <w:r w:rsidRPr="00BE3CB0">
              <w:rPr>
                <w:b/>
                <w:lang w:val="uk-UA"/>
              </w:rPr>
              <w:t> Шевченко.</w:t>
            </w:r>
            <w:r>
              <w:rPr>
                <w:lang w:val="uk-UA"/>
              </w:rPr>
              <w:t xml:space="preserve">  </w:t>
            </w:r>
            <w:r w:rsidRPr="00BE3CB0">
              <w:rPr>
                <w:b/>
                <w:lang w:val="uk-UA"/>
              </w:rPr>
              <w:t>«Думка» («Тече вода в синє море…»).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Відомості про перебування в Санкт-Петербурзі. Провідний мотив вірша.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ТЛ:строфа, ліричний твір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Pr="00F23653" w:rsidRDefault="00B26BAD" w:rsidP="002E6456">
            <w:pPr>
              <w:snapToGrid w:val="0"/>
              <w:jc w:val="both"/>
              <w:rPr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напам’ять </w:t>
            </w:r>
          </w:p>
        </w:tc>
      </w:tr>
      <w:tr w:rsidR="00B26BAD" w:rsidRPr="00BE3CB0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 w:rsidRPr="00BE3CB0">
              <w:rPr>
                <w:b/>
                <w:lang w:val="uk-UA"/>
              </w:rPr>
              <w:t>Т. Шевченко. «Іван Підкова».</w:t>
            </w:r>
            <w:r>
              <w:rPr>
                <w:lang w:val="uk-UA"/>
              </w:rPr>
              <w:t xml:space="preserve"> </w:t>
            </w:r>
            <w:r>
              <w:rPr>
                <w:rFonts w:cs="Times New Roman"/>
                <w:color w:val="161616"/>
                <w:lang w:val="uk-UA"/>
              </w:rPr>
              <w:t>Патріотичні мотиви творів Т. Шевченка.</w:t>
            </w:r>
          </w:p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t xml:space="preserve"> Зображення історичного минулого. Героїзм та відвага козаків та їхнього ватажка. Специфіка ліричних і ліро-епічних творів.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BE3CB0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17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BE3CB0" w:rsidRDefault="00B26BAD" w:rsidP="002E645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Урок виразного читання. </w:t>
            </w:r>
            <w:r w:rsidRPr="00FB4148">
              <w:rPr>
                <w:lang w:val="uk-UA"/>
              </w:rPr>
              <w:t>Декламування віршів Т.Г. Шевченка (на вибір учнів)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b/>
                <w:i/>
                <w:lang w:val="uk-UA"/>
              </w:rPr>
            </w:pPr>
            <w:r w:rsidRPr="004A63FA">
              <w:rPr>
                <w:b/>
                <w:i/>
                <w:lang w:val="uk-UA"/>
              </w:rPr>
              <w:t>Урок позакласного читання.</w:t>
            </w:r>
          </w:p>
          <w:p w:rsidR="00B26BAD" w:rsidRPr="004A63FA" w:rsidRDefault="00B26BAD" w:rsidP="002E6456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rPr>
          <w:trHeight w:val="11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proofErr w:type="spellStart"/>
            <w:r w:rsidRPr="00E806E2">
              <w:rPr>
                <w:b/>
                <w:lang w:val="uk-UA"/>
              </w:rPr>
              <w:t>Володимир Р</w:t>
            </w:r>
            <w:proofErr w:type="spellEnd"/>
            <w:r w:rsidRPr="00E806E2">
              <w:rPr>
                <w:b/>
                <w:lang w:val="uk-UA"/>
              </w:rPr>
              <w:t>утківський.</w:t>
            </w:r>
            <w:r>
              <w:rPr>
                <w:lang w:val="uk-UA"/>
              </w:rPr>
              <w:t xml:space="preserve"> </w:t>
            </w:r>
            <w:r w:rsidRPr="00E806E2">
              <w:rPr>
                <w:b/>
                <w:spacing w:val="-2"/>
                <w:lang w:val="uk-UA"/>
              </w:rPr>
              <w:t>«</w:t>
            </w:r>
            <w:r w:rsidRPr="00E806E2">
              <w:rPr>
                <w:b/>
                <w:lang w:val="uk-UA"/>
              </w:rPr>
              <w:t>Джури козака Швайки».</w:t>
            </w:r>
            <w:r>
              <w:rPr>
                <w:lang w:val="uk-UA"/>
              </w:rPr>
              <w:t xml:space="preserve"> </w:t>
            </w:r>
            <w:r w:rsidRPr="004E4C1E">
              <w:rPr>
                <w:b/>
                <w:lang w:val="uk-UA"/>
              </w:rPr>
              <w:t>(</w:t>
            </w:r>
            <w:r w:rsidRPr="004E4C1E">
              <w:rPr>
                <w:b/>
                <w:spacing w:val="-2"/>
                <w:lang w:val="uk-UA"/>
              </w:rPr>
              <w:t>«</w:t>
            </w:r>
            <w:r w:rsidRPr="004E4C1E">
              <w:rPr>
                <w:b/>
                <w:lang w:val="uk-UA"/>
              </w:rPr>
              <w:t xml:space="preserve">На козацьких островах»). </w:t>
            </w:r>
            <w:r>
              <w:rPr>
                <w:lang w:val="uk-UA"/>
              </w:rPr>
              <w:t>Творчість відомого українського письменника.</w:t>
            </w:r>
          </w:p>
          <w:p w:rsidR="00B26BAD" w:rsidRPr="00E806E2" w:rsidRDefault="00B26BAD" w:rsidP="002E6456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Твір про волелюбних, сміливих героїв, які вміють вистояти у складних ситуаціях.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4E4C1E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Незвичайні здібності козаків-характерників. Сміливість і відвага козацьких джур Грицика та Санька. Засудження підступності, жорстокості та підлості зрадників. Тема боротьби українських козаків проти татарської орди.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993300"/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color w:val="000000"/>
                <w:lang w:val="uk-UA"/>
              </w:rPr>
            </w:pPr>
            <w:r>
              <w:rPr>
                <w:b/>
                <w:lang w:val="uk-UA"/>
              </w:rPr>
              <w:t>РЗМ</w:t>
            </w:r>
            <w:r w:rsidRPr="002B34FB">
              <w:rPr>
                <w:b/>
                <w:lang w:val="uk-UA"/>
              </w:rPr>
              <w:t xml:space="preserve"> №1 (у).</w:t>
            </w:r>
            <w:r>
              <w:rPr>
                <w:color w:val="9933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Розмірковування (есе) про геройство та вміння з честю вийти з найскладніших ситуацій козака-характерника Швайки та його юних помічників Грицика та Санька.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FB4148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0000FF"/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4A63FA">
              <w:rPr>
                <w:b/>
                <w:i/>
                <w:lang w:val="uk-UA"/>
              </w:rPr>
              <w:t>Контрольна робота №</w:t>
            </w:r>
            <w:r w:rsidRPr="002B34FB">
              <w:rPr>
                <w:b/>
                <w:lang w:val="uk-UA"/>
              </w:rPr>
              <w:t>2</w:t>
            </w:r>
            <w:r>
              <w:rPr>
                <w:color w:val="0000FF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з теми «Загадково прекрасна і славна давнина України».</w:t>
            </w:r>
            <w:r>
              <w:rPr>
                <w:color w:val="0000FF"/>
                <w:lang w:val="uk-UA"/>
              </w:rPr>
              <w:t xml:space="preserve"> </w:t>
            </w:r>
            <w:r>
              <w:rPr>
                <w:lang w:val="uk-UA"/>
              </w:rPr>
              <w:t>(класний контрольний твір)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2B34FB">
              <w:rPr>
                <w:b/>
                <w:lang w:val="uk-UA"/>
              </w:rPr>
              <w:t>Література рідного краю.</w:t>
            </w:r>
            <w:r>
              <w:rPr>
                <w:lang w:val="uk-UA"/>
              </w:rPr>
              <w:t xml:space="preserve"> </w:t>
            </w:r>
          </w:p>
          <w:p w:rsidR="00B26BAD" w:rsidRPr="002B34FB" w:rsidRDefault="00B26BAD" w:rsidP="002E6456">
            <w:pPr>
              <w:jc w:val="both"/>
              <w:rPr>
                <w:b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B34FB" w:rsidRDefault="00B26BAD" w:rsidP="002E645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Я і світ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F56D9F">
              <w:rPr>
                <w:b/>
                <w:lang w:val="uk-UA"/>
              </w:rPr>
              <w:t>Леся Українка.</w:t>
            </w:r>
            <w:r>
              <w:rPr>
                <w:lang w:val="uk-UA"/>
              </w:rPr>
              <w:t xml:space="preserve"> (Лариса Петрівна Косач).  Дитинство поетеси, роль родини у її вихованні. </w:t>
            </w:r>
            <w:r>
              <w:rPr>
                <w:rFonts w:cs="Times New Roman"/>
                <w:color w:val="161616"/>
                <w:lang w:val="uk-UA"/>
              </w:rPr>
              <w:t>Образ мужньої, сильної духом дівчинки, її життєрадісний погляд на світ, вільнолюбство, впевненість, розвинена уява «</w:t>
            </w:r>
            <w:r>
              <w:rPr>
                <w:b/>
                <w:lang w:val="uk-UA"/>
              </w:rPr>
              <w:t>Мрії».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F56D9F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F56D9F">
              <w:rPr>
                <w:b/>
                <w:lang w:val="uk-UA"/>
              </w:rPr>
              <w:t>«Як дитиною бувало…».</w:t>
            </w:r>
            <w:r>
              <w:rPr>
                <w:lang w:val="uk-UA"/>
              </w:rPr>
              <w:t xml:space="preserve"> Неповторний світ дитинства в цих поезіях.</w:t>
            </w:r>
          </w:p>
          <w:p w:rsidR="00B26BAD" w:rsidRPr="00F56D9F" w:rsidRDefault="00B26BAD" w:rsidP="002E6456">
            <w:pPr>
              <w:jc w:val="both"/>
              <w:rPr>
                <w:b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Pr="00F56D9F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</w:tr>
      <w:tr w:rsidR="00B26BAD" w:rsidRPr="00F56D9F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 w:rsidRPr="00F56D9F">
              <w:rPr>
                <w:b/>
                <w:lang w:val="uk-UA"/>
              </w:rPr>
              <w:t>Леся Українка. «Тиша морська»</w:t>
            </w:r>
            <w:r>
              <w:rPr>
                <w:lang w:val="uk-UA"/>
              </w:rPr>
              <w:t xml:space="preserve">. </w:t>
            </w:r>
            <w:r>
              <w:rPr>
                <w:rFonts w:cs="Times New Roman"/>
                <w:color w:val="161616"/>
                <w:lang w:val="uk-UA"/>
              </w:rPr>
              <w:t>Значення мистецтва в житті людини. Гармонія людини і природи.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Pr="00F56D9F" w:rsidRDefault="00B26BAD" w:rsidP="002E6456">
            <w:pPr>
              <w:snapToGrid w:val="0"/>
              <w:jc w:val="both"/>
              <w:rPr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напам’ять</w:t>
            </w: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7172D5">
              <w:rPr>
                <w:b/>
                <w:lang w:val="uk-UA"/>
              </w:rPr>
              <w:t>В. Винниченко. «</w:t>
            </w:r>
            <w:proofErr w:type="spellStart"/>
            <w:r w:rsidRPr="007172D5">
              <w:rPr>
                <w:b/>
                <w:lang w:val="uk-UA"/>
              </w:rPr>
              <w:t>Федько-Халамидник</w:t>
            </w:r>
            <w:proofErr w:type="spellEnd"/>
            <w:r w:rsidRPr="007172D5">
              <w:rPr>
                <w:b/>
                <w:lang w:val="uk-UA"/>
              </w:rPr>
              <w:t>».</w:t>
            </w:r>
            <w:r>
              <w:rPr>
                <w:lang w:val="uk-UA"/>
              </w:rPr>
              <w:t xml:space="preserve">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Цікава історія з життя письменника. Художня розповідь про дивовижного хлопчика Федька, його життя і пригоди, стосунки з однолітками.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Добро і зло, благородство і підлість у творі.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Щедрий на добро внутрішній світ героя. Федько як особистість.      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ТЛ: головний герой, другорядні герої.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993300"/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color w:val="000000"/>
                <w:lang w:val="uk-UA"/>
              </w:rPr>
            </w:pPr>
            <w:r>
              <w:rPr>
                <w:b/>
                <w:lang w:val="uk-UA"/>
              </w:rPr>
              <w:t>Урок мовленнєвого розвитку</w:t>
            </w:r>
            <w:r w:rsidRPr="002B34FB">
              <w:rPr>
                <w:b/>
                <w:lang w:val="uk-UA"/>
              </w:rPr>
              <w:t>(п).</w:t>
            </w:r>
            <w:r>
              <w:rPr>
                <w:color w:val="9933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Написання листа літературному героєві.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157D39">
              <w:rPr>
                <w:b/>
                <w:i/>
                <w:lang w:val="uk-UA"/>
              </w:rPr>
              <w:t>Урок позакласного читання</w:t>
            </w:r>
            <w:r>
              <w:rPr>
                <w:b/>
                <w:lang w:val="uk-UA"/>
              </w:rPr>
              <w:t xml:space="preserve">. </w:t>
            </w:r>
            <w:r w:rsidRPr="002B34FB"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В.Винниченко «</w:t>
            </w:r>
            <w:proofErr w:type="spellStart"/>
            <w:r>
              <w:rPr>
                <w:lang w:val="uk-UA"/>
              </w:rPr>
              <w:t>Кумедія</w:t>
            </w:r>
            <w:proofErr w:type="spellEnd"/>
            <w:r>
              <w:rPr>
                <w:lang w:val="uk-UA"/>
              </w:rPr>
              <w:t xml:space="preserve"> з Костем».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proofErr w:type="spellStart"/>
            <w:r w:rsidRPr="005C1129">
              <w:rPr>
                <w:b/>
                <w:lang w:val="uk-UA"/>
              </w:rPr>
              <w:t>Станіслав Чер</w:t>
            </w:r>
            <w:proofErr w:type="spellEnd"/>
            <w:r w:rsidRPr="005C1129">
              <w:rPr>
                <w:b/>
                <w:lang w:val="uk-UA"/>
              </w:rPr>
              <w:t>нілевський. «Теплота родинного інтиму».</w:t>
            </w:r>
            <w:r>
              <w:rPr>
                <w:lang w:val="uk-UA"/>
              </w:rPr>
              <w:t xml:space="preserve"> </w:t>
            </w:r>
            <w:r w:rsidRPr="005C1129">
              <w:rPr>
                <w:rFonts w:cs="Times New Roman"/>
                <w:b/>
                <w:color w:val="161616"/>
                <w:lang w:val="uk-UA"/>
              </w:rPr>
              <w:t>«Забула внучка в баби черевички».</w:t>
            </w:r>
            <w:r>
              <w:rPr>
                <w:rFonts w:cs="Times New Roman"/>
                <w:color w:val="161616"/>
                <w:lang w:val="uk-UA"/>
              </w:rPr>
              <w:t xml:space="preserve"> </w:t>
            </w:r>
            <w:r>
              <w:rPr>
                <w:lang w:val="uk-UA"/>
              </w:rPr>
              <w:t>Настрої та почуття, висвітлені  в поезіях (любов, доброта, висока духовність). Образ рідної людини та важливість родинних цінностей.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0000FF"/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FB4148">
              <w:rPr>
                <w:b/>
                <w:i/>
                <w:lang w:val="uk-UA"/>
              </w:rPr>
              <w:t>Контрольна робота №</w:t>
            </w:r>
            <w:r w:rsidRPr="002B34FB">
              <w:rPr>
                <w:b/>
                <w:lang w:val="uk-UA"/>
              </w:rPr>
              <w:t>3</w:t>
            </w:r>
            <w:r>
              <w:rPr>
                <w:color w:val="0000FF"/>
                <w:lang w:val="uk-UA"/>
              </w:rPr>
              <w:t xml:space="preserve"> </w:t>
            </w:r>
            <w:r>
              <w:rPr>
                <w:lang w:val="uk-UA"/>
              </w:rPr>
              <w:t>з теми «Я і світ» (тести, розгорнуті відповіді на питання).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157D39" w:rsidRDefault="00B26BAD" w:rsidP="002E6456">
            <w:pPr>
              <w:jc w:val="center"/>
              <w:rPr>
                <w:lang w:val="uk-UA"/>
              </w:rPr>
            </w:pPr>
            <w:r w:rsidRPr="00157D39">
              <w:rPr>
                <w:lang w:val="uk-UA"/>
              </w:rPr>
              <w:t>34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Підсумковий семестровий урок.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B34FB" w:rsidRDefault="00B26BAD" w:rsidP="002E645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Я і світ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 w:rsidRPr="00633741">
              <w:rPr>
                <w:b/>
                <w:lang w:val="uk-UA"/>
              </w:rPr>
              <w:t>Ірина Жиленко. «Жар-птиця», «Підкова».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C</w:t>
            </w:r>
            <w:r>
              <w:rPr>
                <w:rFonts w:cs="Times New Roman"/>
                <w:color w:val="161616"/>
                <w:lang w:val="uk-UA"/>
              </w:rPr>
              <w:t>віт</w:t>
            </w:r>
            <w:proofErr w:type="spellEnd"/>
            <w:r>
              <w:rPr>
                <w:rFonts w:cs="Times New Roman"/>
                <w:color w:val="161616"/>
                <w:lang w:val="uk-UA"/>
              </w:rPr>
              <w:t xml:space="preserve"> дитинства — вічне джерело сили, натхнення, мрій, фантазій.</w:t>
            </w:r>
          </w:p>
          <w:p w:rsidR="00B26BAD" w:rsidRDefault="00B26BAD" w:rsidP="002E6456">
            <w:pPr>
              <w:jc w:val="both"/>
              <w:rPr>
                <w:color w:val="008000"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color w:val="008000"/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color w:val="008000"/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633741">
              <w:rPr>
                <w:b/>
                <w:lang w:val="uk-UA"/>
              </w:rPr>
              <w:t>«Гном у буфеті».</w:t>
            </w:r>
            <w:r>
              <w:rPr>
                <w:lang w:val="uk-UA"/>
              </w:rPr>
              <w:t xml:space="preserve"> Поетичні роздуми про дружбу, доброту, красу, про людське щастя і шляхи до нього, про те, що може врятувати сучасний світ.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37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633741">
              <w:rPr>
                <w:b/>
                <w:sz w:val="24"/>
                <w:szCs w:val="24"/>
                <w:lang w:val="uk-UA"/>
              </w:rPr>
              <w:t>Ігор Калинець.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633741">
              <w:rPr>
                <w:b/>
                <w:sz w:val="24"/>
                <w:szCs w:val="24"/>
                <w:lang w:val="uk-UA"/>
              </w:rPr>
              <w:t xml:space="preserve">«Стежечка», «Блискавка», «Веселка», </w:t>
            </w:r>
            <w:r>
              <w:rPr>
                <w:b/>
                <w:sz w:val="24"/>
                <w:szCs w:val="24"/>
                <w:lang w:val="uk-UA"/>
              </w:rPr>
              <w:t xml:space="preserve">«Криничка», </w:t>
            </w:r>
            <w:r w:rsidRPr="00633741">
              <w:rPr>
                <w:b/>
                <w:sz w:val="24"/>
                <w:szCs w:val="24"/>
                <w:lang w:val="uk-UA"/>
              </w:rPr>
              <w:t>«Дим»</w:t>
            </w:r>
            <w:r>
              <w:rPr>
                <w:sz w:val="24"/>
                <w:szCs w:val="24"/>
                <w:lang w:val="uk-UA"/>
              </w:rPr>
              <w:t xml:space="preserve"> (зб. «Дивосвіт») (на вибір) Талановитий український поет, автор віршів для дітей. Персоніфіковані образи природних явищ – дивовижне й незвичайне в повсякденному житті.</w:t>
            </w:r>
          </w:p>
          <w:p w:rsidR="00B26BAD" w:rsidRDefault="00B26BAD" w:rsidP="002E6456">
            <w:pPr>
              <w:pStyle w:val="TableText"/>
              <w:spacing w:before="0" w:line="240" w:lineRule="auto"/>
              <w:ind w:left="0" w:right="0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</w:pPr>
            <w:r>
              <w:rPr>
                <w:sz w:val="18"/>
                <w:szCs w:val="18"/>
                <w:lang w:val="uk-UA"/>
              </w:rPr>
              <w:t>напам’ять 1 вірш на вибір</w:t>
            </w: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proofErr w:type="spellStart"/>
            <w:r w:rsidRPr="004758CD">
              <w:rPr>
                <w:rFonts w:ascii="Times New Roman" w:hAnsi="Times New Roman" w:cs="Times New Roman"/>
                <w:b/>
                <w:color w:val="161616"/>
              </w:rPr>
              <w:t>Емма</w:t>
            </w:r>
            <w:proofErr w:type="spellEnd"/>
            <w:r w:rsidRPr="004758CD">
              <w:rPr>
                <w:rFonts w:ascii="Times New Roman" w:hAnsi="Times New Roman" w:cs="Times New Roman"/>
                <w:b/>
                <w:color w:val="161616"/>
              </w:rPr>
              <w:t xml:space="preserve"> </w:t>
            </w:r>
            <w:proofErr w:type="spellStart"/>
            <w:r w:rsidRPr="004758CD">
              <w:rPr>
                <w:rFonts w:ascii="Times New Roman" w:hAnsi="Times New Roman" w:cs="Times New Roman"/>
                <w:b/>
                <w:color w:val="161616"/>
              </w:rPr>
              <w:t>Андієвська</w:t>
            </w:r>
            <w:proofErr w:type="spellEnd"/>
            <w:r w:rsidRPr="004758CD">
              <w:rPr>
                <w:rFonts w:ascii="Times New Roman" w:hAnsi="Times New Roman" w:cs="Times New Roman"/>
                <w:b/>
                <w:color w:val="161616"/>
              </w:rPr>
              <w:t>.</w:t>
            </w:r>
            <w:r>
              <w:rPr>
                <w:rFonts w:ascii="Times New Roman" w:hAnsi="Times New Roman" w:cs="Times New Roman"/>
                <w:color w:val="1616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Сучасна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письменниця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художниця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Її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казки-притчі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.   </w:t>
            </w:r>
          </w:p>
          <w:p w:rsidR="00B26BAD" w:rsidRPr="00625DCA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625DCA"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«Казка про </w:t>
            </w:r>
            <w:proofErr w:type="spellStart"/>
            <w:r w:rsidRPr="00625DCA">
              <w:rPr>
                <w:rFonts w:ascii="Times New Roman" w:hAnsi="Times New Roman" w:cs="Times New Roman"/>
                <w:b/>
                <w:color w:val="161616"/>
                <w:lang w:val="uk-UA"/>
              </w:rPr>
              <w:t>яян</w:t>
            </w:r>
            <w:proofErr w:type="spellEnd"/>
            <w:r w:rsidRPr="00625DCA">
              <w:rPr>
                <w:rFonts w:ascii="Times New Roman" w:hAnsi="Times New Roman" w:cs="Times New Roman"/>
                <w:b/>
                <w:color w:val="161616"/>
                <w:lang w:val="uk-UA"/>
              </w:rPr>
              <w:t>».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Добро і любов до світу. Порушення питань моралі, дружби, сили слова. Прихований повчальний зміст творів.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625DCA">
              <w:rPr>
                <w:rFonts w:ascii="Times New Roman" w:hAnsi="Times New Roman" w:cs="Times New Roman"/>
                <w:b/>
                <w:color w:val="161616"/>
                <w:lang w:val="uk-UA"/>
              </w:rPr>
              <w:t>«</w:t>
            </w:r>
            <w:proofErr w:type="spellStart"/>
            <w:r w:rsidRPr="00625DCA">
              <w:rPr>
                <w:rFonts w:ascii="Times New Roman" w:hAnsi="Times New Roman" w:cs="Times New Roman"/>
                <w:b/>
                <w:color w:val="161616"/>
                <w:lang w:val="uk-UA"/>
              </w:rPr>
              <w:t>Говорюща</w:t>
            </w:r>
            <w:proofErr w:type="spellEnd"/>
            <w:r w:rsidRPr="00625DCA"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 риба».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Принципи толерантного ставлення до інших, вірності мріям, прагнення гармонії зі світом. </w:t>
            </w:r>
          </w:p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ТЛ: притча. 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 w:rsidRPr="00157D39">
              <w:rPr>
                <w:rFonts w:cs="Times New Roman"/>
                <w:b/>
                <w:i/>
                <w:color w:val="161616"/>
                <w:lang w:val="uk-UA"/>
              </w:rPr>
              <w:t>Література рідного краю</w:t>
            </w:r>
            <w:r w:rsidRPr="002B34FB">
              <w:rPr>
                <w:rFonts w:cs="Times New Roman"/>
                <w:b/>
                <w:color w:val="161616"/>
                <w:lang w:val="uk-UA"/>
              </w:rPr>
              <w:t>.</w:t>
            </w:r>
            <w:r>
              <w:rPr>
                <w:rFonts w:cs="Times New Roman"/>
                <w:color w:val="161616"/>
                <w:lang w:val="uk-UA"/>
              </w:rPr>
              <w:t xml:space="preserve"> Емма Андієвська. «Казка про двох пальців».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157D39" w:rsidRDefault="00B26BAD" w:rsidP="002E6456">
            <w:pPr>
              <w:jc w:val="both"/>
              <w:rPr>
                <w:rFonts w:cs="Times New Roman"/>
                <w:i/>
                <w:color w:val="161616"/>
                <w:lang w:val="uk-UA"/>
              </w:rPr>
            </w:pPr>
            <w:r w:rsidRPr="00157D39">
              <w:rPr>
                <w:rFonts w:cs="Times New Roman"/>
                <w:b/>
                <w:i/>
                <w:color w:val="161616"/>
                <w:lang w:val="uk-UA"/>
              </w:rPr>
              <w:t>Урок позакласного читання.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0000FF"/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2B34FB">
              <w:rPr>
                <w:b/>
                <w:lang w:val="uk-UA"/>
              </w:rPr>
              <w:t>Контрольна робота №4</w:t>
            </w:r>
            <w:r>
              <w:rPr>
                <w:lang w:val="uk-UA"/>
              </w:rPr>
              <w:t xml:space="preserve"> з теми «Я і світ» (комбінована контрольна робота).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B34FB" w:rsidRDefault="00B26BAD" w:rsidP="002E6456">
            <w:pPr>
              <w:jc w:val="center"/>
              <w:rPr>
                <w:b/>
                <w:lang w:val="uk-UA"/>
              </w:rPr>
            </w:pPr>
            <w:r w:rsidRPr="002B34FB">
              <w:rPr>
                <w:b/>
                <w:lang w:val="uk-UA"/>
              </w:rPr>
              <w:t>Пригод</w:t>
            </w:r>
            <w:r>
              <w:rPr>
                <w:b/>
                <w:lang w:val="uk-UA"/>
              </w:rPr>
              <w:t>и і романтика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2A6E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2A6E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2A6EAD">
              <w:rPr>
                <w:rFonts w:ascii="Times New Roman" w:hAnsi="Times New Roman" w:cs="Times New Roman"/>
                <w:b/>
                <w:color w:val="161616"/>
                <w:lang w:val="uk-UA"/>
              </w:rPr>
              <w:t>Всеволод Нестайко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. </w:t>
            </w:r>
            <w:r w:rsidRPr="002A6EAD"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«Тореадори з </w:t>
            </w:r>
            <w:proofErr w:type="spellStart"/>
            <w:r w:rsidRPr="002A6EAD">
              <w:rPr>
                <w:rFonts w:ascii="Times New Roman" w:hAnsi="Times New Roman" w:cs="Times New Roman"/>
                <w:b/>
                <w:color w:val="161616"/>
                <w:lang w:val="uk-UA"/>
              </w:rPr>
              <w:t>Васюківки</w:t>
            </w:r>
            <w:proofErr w:type="spellEnd"/>
            <w:r w:rsidRPr="002A6EAD">
              <w:rPr>
                <w:rFonts w:ascii="Times New Roman" w:hAnsi="Times New Roman" w:cs="Times New Roman"/>
                <w:b/>
                <w:color w:val="161616"/>
                <w:lang w:val="uk-UA"/>
              </w:rPr>
              <w:t>».</w:t>
            </w:r>
            <w:r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>Визнаний у світі український дитячий письменник.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2A6E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Пригодницький захопливий сюжет, мрія і дійсність, смішне, комічне, романтичне в його пригодницькій повісті для дітей. </w:t>
            </w:r>
          </w:p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ТЛ: повість, пригодницький твір.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2A6E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Образи Яви </w:t>
            </w:r>
            <w:proofErr w:type="spellStart"/>
            <w:r>
              <w:rPr>
                <w:rFonts w:ascii="Times New Roman" w:hAnsi="Times New Roman" w:cs="Times New Roman"/>
                <w:color w:val="161616"/>
                <w:lang w:val="uk-UA"/>
              </w:rPr>
              <w:t>Реня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та Павлуші </w:t>
            </w:r>
            <w:proofErr w:type="spellStart"/>
            <w:r>
              <w:rPr>
                <w:rFonts w:ascii="Times New Roman" w:hAnsi="Times New Roman" w:cs="Times New Roman"/>
                <w:color w:val="161616"/>
                <w:lang w:val="uk-UA"/>
              </w:rPr>
              <w:t>Завгороднього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>.</w:t>
            </w:r>
          </w:p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Поведінка героїв, їхні вчинки, моральний вибір у різних життєвих ситуаціях.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«Тореадори з </w:t>
            </w:r>
            <w:proofErr w:type="spellStart"/>
            <w:r>
              <w:rPr>
                <w:rFonts w:ascii="Times New Roman" w:hAnsi="Times New Roman" w:cs="Times New Roman"/>
                <w:color w:val="161616"/>
                <w:lang w:val="uk-UA"/>
              </w:rPr>
              <w:t>Васюківки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>». Проблеми у творі.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993300"/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Урок мовленнєвого розвитку</w:t>
            </w:r>
            <w:r w:rsidRPr="00851541">
              <w:rPr>
                <w:b/>
                <w:lang w:val="uk-UA"/>
              </w:rPr>
              <w:t xml:space="preserve"> (</w:t>
            </w:r>
            <w:r>
              <w:rPr>
                <w:b/>
                <w:lang w:val="uk-UA"/>
              </w:rPr>
              <w:t>у</w:t>
            </w:r>
            <w:r w:rsidRPr="00851541">
              <w:rPr>
                <w:b/>
                <w:lang w:val="uk-UA"/>
              </w:rPr>
              <w:t>).</w:t>
            </w:r>
            <w:r>
              <w:rPr>
                <w:lang w:val="uk-UA"/>
              </w:rPr>
              <w:t xml:space="preserve"> Усне переказування епізодів повісті з докладним цитуванням авторського тексту.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  <w:p w:rsidR="00B26BAD" w:rsidRDefault="00B26BAD" w:rsidP="002E6456">
            <w:pPr>
              <w:jc w:val="center"/>
              <w:rPr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AF2A6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B270B0">
              <w:rPr>
                <w:rFonts w:ascii="Times New Roman" w:hAnsi="Times New Roman" w:cs="Times New Roman"/>
                <w:b/>
                <w:color w:val="161616"/>
                <w:lang w:val="uk-UA"/>
              </w:rPr>
              <w:t>Ярослав Стельмах. «</w:t>
            </w:r>
            <w:proofErr w:type="spellStart"/>
            <w:r w:rsidRPr="00B270B0">
              <w:rPr>
                <w:rFonts w:ascii="Times New Roman" w:hAnsi="Times New Roman" w:cs="Times New Roman"/>
                <w:b/>
                <w:color w:val="161616"/>
                <w:lang w:val="uk-UA"/>
              </w:rPr>
              <w:t>Митькозавр</w:t>
            </w:r>
            <w:proofErr w:type="spellEnd"/>
            <w:r w:rsidRPr="00B270B0"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 з </w:t>
            </w:r>
            <w:proofErr w:type="spellStart"/>
            <w:r w:rsidRPr="00B270B0">
              <w:rPr>
                <w:rFonts w:ascii="Times New Roman" w:hAnsi="Times New Roman" w:cs="Times New Roman"/>
                <w:b/>
                <w:color w:val="161616"/>
                <w:lang w:val="uk-UA"/>
              </w:rPr>
              <w:t>Юрківки</w:t>
            </w:r>
            <w:proofErr w:type="spellEnd"/>
            <w:r w:rsidRPr="00B270B0">
              <w:rPr>
                <w:rFonts w:ascii="Times New Roman" w:hAnsi="Times New Roman" w:cs="Times New Roman"/>
                <w:b/>
                <w:color w:val="161616"/>
                <w:lang w:val="uk-UA"/>
              </w:rPr>
              <w:t>, або Химера лісового озера».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Таємничі, веселі й незвичайні події в повісті, передані образним словом.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RPr="002B34FB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Допитливість, винахідливість, кмітливість хлопчиків — головних героїв.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Реальні (звичайні) та пригодницькі події у повісті.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7167DB">
              <w:rPr>
                <w:rFonts w:ascii="Times New Roman" w:hAnsi="Times New Roman" w:cs="Times New Roman"/>
                <w:b/>
                <w:color w:val="161616"/>
                <w:lang w:val="uk-UA"/>
              </w:rPr>
              <w:t xml:space="preserve">Леся </w:t>
            </w:r>
            <w:proofErr w:type="spellStart"/>
            <w:r w:rsidRPr="007167DB">
              <w:rPr>
                <w:rFonts w:ascii="Times New Roman" w:hAnsi="Times New Roman" w:cs="Times New Roman"/>
                <w:b/>
                <w:color w:val="161616"/>
                <w:lang w:val="uk-UA"/>
              </w:rPr>
              <w:t>Воронина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— сучасна письменниця, авторка багатьох книг для дітей. 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7167DB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61616"/>
                <w:lang w:val="uk-UA"/>
              </w:rPr>
              <w:t>«Таємне Товариство бояг</w:t>
            </w:r>
            <w:r w:rsidRPr="007167DB">
              <w:rPr>
                <w:rFonts w:ascii="Times New Roman" w:hAnsi="Times New Roman" w:cs="Times New Roman"/>
                <w:b/>
                <w:color w:val="161616"/>
                <w:lang w:val="uk-UA"/>
              </w:rPr>
              <w:t>узів, або засіб від переляку № 9».</w:t>
            </w:r>
          </w:p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</w:rPr>
              <w:t xml:space="preserve">Фантастична, романтична,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багатоепізодна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повість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виховання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гідності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мужності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. </w:t>
            </w:r>
          </w:p>
          <w:p w:rsidR="00B26BAD" w:rsidRPr="00C615BC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4C2BE2">
              <w:rPr>
                <w:rFonts w:ascii="Times New Roman" w:hAnsi="Times New Roman" w:cs="Times New Roman"/>
                <w:color w:val="161616"/>
                <w:lang w:val="uk-UA"/>
              </w:rPr>
              <w:t xml:space="preserve">Клим Джура 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>–</w:t>
            </w:r>
            <w:r w:rsidRPr="004C2BE2">
              <w:rPr>
                <w:rFonts w:ascii="Times New Roman" w:hAnsi="Times New Roman" w:cs="Times New Roman"/>
                <w:color w:val="16161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рятівник світу. Еволюція Клима від боягуза до </w:t>
            </w:r>
            <w:proofErr w:type="spellStart"/>
            <w:r>
              <w:rPr>
                <w:rFonts w:ascii="Times New Roman" w:hAnsi="Times New Roman" w:cs="Times New Roman"/>
                <w:color w:val="161616"/>
                <w:lang w:val="uk-UA"/>
              </w:rPr>
              <w:t>супергероя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>.</w:t>
            </w:r>
          </w:p>
          <w:p w:rsidR="00B26BAD" w:rsidRPr="004C2BE2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t xml:space="preserve">Роль сім'ї у формуванні життєвих переконань людини. Стосунки між різними поколіннями в родині. </w:t>
            </w:r>
          </w:p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t>ТЛ: сюжет, його елементи.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lastRenderedPageBreak/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57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F91953">
              <w:rPr>
                <w:b/>
                <w:i/>
                <w:lang w:val="uk-UA"/>
              </w:rPr>
              <w:t>Урок позакласного читання</w:t>
            </w:r>
            <w:r w:rsidRPr="00851541">
              <w:rPr>
                <w:b/>
                <w:lang w:val="uk-UA"/>
              </w:rPr>
              <w:t xml:space="preserve">. </w:t>
            </w:r>
            <w:r>
              <w:rPr>
                <w:lang w:val="uk-UA"/>
              </w:rPr>
              <w:t>Ярослав Стельмах. «Найкращий намет».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F91953">
              <w:rPr>
                <w:b/>
                <w:i/>
                <w:lang w:val="uk-UA"/>
              </w:rPr>
              <w:t>Література рідного краю</w:t>
            </w:r>
            <w:r w:rsidRPr="00851541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color w:val="0000FF"/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>
              <w:rPr>
                <w:b/>
                <w:i/>
                <w:lang w:val="uk-UA"/>
              </w:rPr>
              <w:t>Контрольна робота</w:t>
            </w:r>
            <w:r>
              <w:rPr>
                <w:lang w:val="uk-UA"/>
              </w:rPr>
              <w:t xml:space="preserve"> з теми «Пригоди і романтика» (класний контрольний твір).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851541" w:rsidRDefault="00B26BAD" w:rsidP="002E645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Гумористичні твори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F91953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Гумористичне й сатиричне зображення. Жанрова різноманітність гумористичних творів (анекдоти, байки, усмішки, гуморески, співомовки та ін.). Роль гумору в житті українців.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proofErr w:type="spellStart"/>
            <w:r w:rsidRPr="00B13820">
              <w:rPr>
                <w:rFonts w:cs="Times New Roman"/>
                <w:b/>
                <w:color w:val="161616"/>
              </w:rPr>
              <w:t>Леонід</w:t>
            </w:r>
            <w:proofErr w:type="spellEnd"/>
            <w:r w:rsidRPr="00B13820">
              <w:rPr>
                <w:rFonts w:cs="Times New Roman"/>
                <w:b/>
                <w:color w:val="161616"/>
              </w:rPr>
              <w:t xml:space="preserve"> </w:t>
            </w:r>
            <w:proofErr w:type="spellStart"/>
            <w:r w:rsidRPr="00B13820">
              <w:rPr>
                <w:rFonts w:cs="Times New Roman"/>
                <w:b/>
                <w:color w:val="161616"/>
              </w:rPr>
              <w:t>Глібов</w:t>
            </w:r>
            <w:proofErr w:type="spellEnd"/>
            <w:r w:rsidRPr="00B13820">
              <w:rPr>
                <w:rFonts w:cs="Times New Roman"/>
                <w:b/>
                <w:color w:val="161616"/>
              </w:rPr>
              <w:t>.</w:t>
            </w:r>
            <w:r>
              <w:rPr>
                <w:rFonts w:cs="Times New Roman"/>
                <w:color w:val="161616"/>
              </w:rPr>
              <w:t xml:space="preserve"> </w:t>
            </w:r>
            <w:r w:rsidRPr="00B13820">
              <w:rPr>
                <w:rFonts w:cs="Times New Roman"/>
                <w:b/>
                <w:color w:val="161616"/>
              </w:rPr>
              <w:t>«Щука».</w:t>
            </w:r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Визначний</w:t>
            </w:r>
            <w:proofErr w:type="spellEnd"/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український</w:t>
            </w:r>
            <w:proofErr w:type="spellEnd"/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байкар</w:t>
            </w:r>
            <w:proofErr w:type="spellEnd"/>
            <w:r>
              <w:rPr>
                <w:rFonts w:cs="Times New Roman"/>
                <w:color w:val="161616"/>
              </w:rPr>
              <w:t xml:space="preserve">, поет. </w:t>
            </w:r>
          </w:p>
          <w:p w:rsidR="00B26BAD" w:rsidRPr="00F91953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>
              <w:rPr>
                <w:rFonts w:cs="Times New Roman"/>
                <w:color w:val="161616"/>
                <w:lang w:val="uk-UA"/>
              </w:rPr>
              <w:t xml:space="preserve">ТЛ: гумор, сатира, байка, алегорія, мораль.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</w:pPr>
          </w:p>
        </w:tc>
      </w:tr>
      <w:tr w:rsidR="00B26BAD" w:rsidTr="002E6456"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7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rFonts w:cs="Times New Roman"/>
                <w:color w:val="161616"/>
                <w:lang w:val="uk-UA"/>
              </w:rPr>
            </w:pPr>
            <w:r w:rsidRPr="00D47A2B">
              <w:rPr>
                <w:rFonts w:cs="Times New Roman"/>
                <w:b/>
                <w:color w:val="161616"/>
              </w:rPr>
              <w:t xml:space="preserve">«Муха і </w:t>
            </w:r>
            <w:proofErr w:type="spellStart"/>
            <w:r w:rsidRPr="00D47A2B">
              <w:rPr>
                <w:rFonts w:cs="Times New Roman"/>
                <w:b/>
                <w:color w:val="161616"/>
              </w:rPr>
              <w:t>Бджола</w:t>
            </w:r>
            <w:proofErr w:type="spellEnd"/>
            <w:r w:rsidRPr="00D47A2B">
              <w:rPr>
                <w:rFonts w:cs="Times New Roman"/>
                <w:b/>
                <w:color w:val="161616"/>
              </w:rPr>
              <w:t>»,«Жаба</w:t>
            </w:r>
            <w:proofErr w:type="gramStart"/>
            <w:r w:rsidRPr="00D47A2B">
              <w:rPr>
                <w:rFonts w:cs="Times New Roman"/>
                <w:b/>
                <w:color w:val="161616"/>
              </w:rPr>
              <w:t xml:space="preserve"> і </w:t>
            </w:r>
            <w:proofErr w:type="spellStart"/>
            <w:r w:rsidRPr="00D47A2B">
              <w:rPr>
                <w:rFonts w:cs="Times New Roman"/>
                <w:b/>
                <w:color w:val="161616"/>
              </w:rPr>
              <w:t>В</w:t>
            </w:r>
            <w:proofErr w:type="gramEnd"/>
            <w:r w:rsidRPr="00D47A2B">
              <w:rPr>
                <w:rFonts w:cs="Times New Roman"/>
                <w:b/>
                <w:color w:val="161616"/>
              </w:rPr>
              <w:t>іл</w:t>
            </w:r>
            <w:proofErr w:type="spellEnd"/>
            <w:r w:rsidRPr="00D47A2B">
              <w:rPr>
                <w:rFonts w:cs="Times New Roman"/>
                <w:b/>
                <w:color w:val="161616"/>
              </w:rPr>
              <w:t>».</w:t>
            </w:r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Викривальна</w:t>
            </w:r>
            <w:proofErr w:type="spellEnd"/>
            <w:r>
              <w:rPr>
                <w:rFonts w:cs="Times New Roman"/>
                <w:color w:val="161616"/>
              </w:rPr>
              <w:t xml:space="preserve"> і </w:t>
            </w:r>
            <w:proofErr w:type="spellStart"/>
            <w:r>
              <w:rPr>
                <w:rFonts w:cs="Times New Roman"/>
                <w:color w:val="161616"/>
              </w:rPr>
              <w:t>повчальна</w:t>
            </w:r>
            <w:proofErr w:type="spellEnd"/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спрямованість</w:t>
            </w:r>
            <w:proofErr w:type="spellEnd"/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байок</w:t>
            </w:r>
            <w:proofErr w:type="spellEnd"/>
            <w:r>
              <w:rPr>
                <w:rFonts w:cs="Times New Roman"/>
                <w:color w:val="161616"/>
              </w:rPr>
              <w:t xml:space="preserve"> </w:t>
            </w:r>
            <w:proofErr w:type="spellStart"/>
            <w:r>
              <w:rPr>
                <w:rFonts w:cs="Times New Roman"/>
                <w:color w:val="161616"/>
              </w:rPr>
              <w:t>письменника</w:t>
            </w:r>
            <w:proofErr w:type="spellEnd"/>
            <w:r>
              <w:rPr>
                <w:rFonts w:cs="Times New Roman"/>
                <w:color w:val="161616"/>
              </w:rPr>
              <w:t xml:space="preserve">. </w:t>
            </w:r>
            <w:proofErr w:type="spellStart"/>
            <w:r>
              <w:rPr>
                <w:rFonts w:cs="Times New Roman"/>
                <w:color w:val="161616"/>
              </w:rPr>
              <w:t>Побудова</w:t>
            </w:r>
            <w:proofErr w:type="spellEnd"/>
            <w:r>
              <w:rPr>
                <w:rFonts w:cs="Times New Roman"/>
                <w:color w:val="161616"/>
              </w:rPr>
              <w:t xml:space="preserve"> байки. 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both"/>
              <w:rPr>
                <w:lang w:val="uk-UA"/>
              </w:rPr>
            </w:pPr>
            <w:r w:rsidRPr="00F91953">
              <w:rPr>
                <w:b/>
                <w:i/>
                <w:lang w:val="uk-UA"/>
              </w:rPr>
              <w:t>Урок виразного читання.</w:t>
            </w:r>
            <w:r>
              <w:rPr>
                <w:lang w:val="uk-UA"/>
              </w:rPr>
              <w:t xml:space="preserve"> Виразне читання байок.  Декламування напам’ять.</w:t>
            </w:r>
          </w:p>
          <w:p w:rsidR="00B26BAD" w:rsidRDefault="00B26BAD" w:rsidP="002E6456">
            <w:pPr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C070F0">
              <w:rPr>
                <w:rFonts w:ascii="Times New Roman" w:hAnsi="Times New Roman" w:cs="Times New Roman"/>
                <w:b/>
                <w:color w:val="161616"/>
                <w:lang w:val="uk-UA"/>
              </w:rPr>
              <w:t>Степан Руданський.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</w:t>
            </w:r>
            <w:r w:rsidRPr="00C070F0">
              <w:rPr>
                <w:rFonts w:ascii="Times New Roman" w:hAnsi="Times New Roman" w:cs="Times New Roman"/>
                <w:b/>
                <w:color w:val="161616"/>
                <w:lang w:val="uk-UA"/>
              </w:rPr>
              <w:t>«Добре торгувалось».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 </w:t>
            </w:r>
          </w:p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Співомовки С.Руданського — унікальне явище у світовому письменстві. </w:t>
            </w:r>
          </w:p>
          <w:p w:rsidR="00B26BAD" w:rsidRPr="005B7A28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5B7A28">
              <w:rPr>
                <w:rFonts w:ascii="Times New Roman" w:hAnsi="Times New Roman" w:cs="Times New Roman"/>
                <w:b/>
                <w:color w:val="161616"/>
                <w:lang w:val="uk-UA"/>
              </w:rPr>
              <w:t>«Запорожці у короля».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Висміювання моральних вад, негативних рис характеру, авторська симпатія до простої людини, до її розуму, кмітливості, почуття гумору, вміння посміятися над власною безпорадністю, вміння відстояти свою гідність. </w:t>
            </w:r>
          </w:p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  <w:lang w:val="uk-UA"/>
              </w:rPr>
              <w:t>ТЛ: гумореска, співомовка.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B02FE2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161616"/>
                <w:lang w:val="uk-UA"/>
              </w:rPr>
            </w:pPr>
            <w:proofErr w:type="spell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Павло</w:t>
            </w:r>
            <w:proofErr w:type="spellEnd"/>
            <w:r w:rsidRPr="00B02FE2">
              <w:rPr>
                <w:rFonts w:ascii="Times New Roman" w:hAnsi="Times New Roman" w:cs="Times New Roman"/>
                <w:b/>
                <w:color w:val="161616"/>
              </w:rPr>
              <w:t xml:space="preserve"> </w:t>
            </w:r>
            <w:proofErr w:type="spell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Глазовий</w:t>
            </w:r>
            <w:proofErr w:type="spellEnd"/>
            <w:r w:rsidRPr="00B02FE2">
              <w:rPr>
                <w:rFonts w:ascii="Times New Roman" w:hAnsi="Times New Roman" w:cs="Times New Roman"/>
                <w:b/>
                <w:color w:val="161616"/>
              </w:rPr>
              <w:t>. «</w:t>
            </w:r>
            <w:proofErr w:type="spell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Еволюція</w:t>
            </w:r>
            <w:proofErr w:type="spellEnd"/>
            <w:r w:rsidRPr="00B02FE2">
              <w:rPr>
                <w:rFonts w:ascii="Times New Roman" w:hAnsi="Times New Roman" w:cs="Times New Roman"/>
                <w:b/>
                <w:color w:val="161616"/>
              </w:rPr>
              <w:t>», «</w:t>
            </w:r>
            <w:proofErr w:type="spell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Найважча</w:t>
            </w:r>
            <w:proofErr w:type="spellEnd"/>
            <w:r w:rsidRPr="00B02FE2">
              <w:rPr>
                <w:rFonts w:ascii="Times New Roman" w:hAnsi="Times New Roman" w:cs="Times New Roman"/>
                <w:b/>
                <w:color w:val="161616"/>
              </w:rPr>
              <w:t xml:space="preserve"> роль».</w:t>
            </w:r>
          </w:p>
          <w:p w:rsidR="00B26BAD" w:rsidRPr="00B02FE2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B02FE2">
              <w:rPr>
                <w:rFonts w:ascii="Times New Roman" w:hAnsi="Times New Roman" w:cs="Times New Roman"/>
                <w:b/>
                <w:color w:val="161616"/>
              </w:rPr>
              <w:t>«</w:t>
            </w:r>
            <w:proofErr w:type="spell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Заморські</w:t>
            </w:r>
            <w:proofErr w:type="spellEnd"/>
            <w:r w:rsidRPr="00B02FE2">
              <w:rPr>
                <w:rFonts w:ascii="Times New Roman" w:hAnsi="Times New Roman" w:cs="Times New Roman"/>
                <w:b/>
                <w:color w:val="161616"/>
              </w:rPr>
              <w:t xml:space="preserve"> </w:t>
            </w:r>
            <w:proofErr w:type="spell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гості</w:t>
            </w:r>
            <w:proofErr w:type="spellEnd"/>
            <w:r w:rsidRPr="00B02FE2">
              <w:rPr>
                <w:rFonts w:ascii="Times New Roman" w:hAnsi="Times New Roman" w:cs="Times New Roman"/>
                <w:b/>
                <w:color w:val="161616"/>
              </w:rPr>
              <w:t>», «</w:t>
            </w:r>
            <w:r>
              <w:rPr>
                <w:rFonts w:ascii="Times New Roman" w:hAnsi="Times New Roman" w:cs="Times New Roman"/>
                <w:b/>
                <w:color w:val="161616"/>
                <w:lang w:val="uk-UA"/>
              </w:rPr>
              <w:t>Кухлик</w:t>
            </w:r>
            <w:r w:rsidRPr="00B02FE2">
              <w:rPr>
                <w:rFonts w:ascii="Times New Roman" w:hAnsi="Times New Roman" w:cs="Times New Roman"/>
                <w:b/>
                <w:color w:val="161616"/>
              </w:rPr>
              <w:t>»</w:t>
            </w:r>
            <w:proofErr w:type="gramStart"/>
            <w:r w:rsidRPr="00B02FE2">
              <w:rPr>
                <w:rFonts w:ascii="Times New Roman" w:hAnsi="Times New Roman" w:cs="Times New Roman"/>
                <w:b/>
                <w:color w:val="1616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color w:val="1616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161616"/>
              </w:rPr>
              <w:t>онічно-пародійна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викривальна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спрямованість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гумо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>ристичних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і  сатиричних творів.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</w:pPr>
            <w:r>
              <w:rPr>
                <w:sz w:val="18"/>
                <w:szCs w:val="18"/>
                <w:lang w:val="uk-UA"/>
              </w:rPr>
              <w:t>напам’ять (1на вибір)</w:t>
            </w: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 w:rsidRPr="00851541">
              <w:rPr>
                <w:rFonts w:ascii="Times New Roman" w:hAnsi="Times New Roman" w:cs="Times New Roman"/>
                <w:b/>
                <w:color w:val="161616"/>
                <w:lang w:val="uk-UA"/>
              </w:rPr>
              <w:t>Література рідного краю.</w:t>
            </w:r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Василь Стефаник. «</w:t>
            </w:r>
            <w:proofErr w:type="spellStart"/>
            <w:r>
              <w:rPr>
                <w:rFonts w:ascii="Times New Roman" w:hAnsi="Times New Roman" w:cs="Times New Roman"/>
                <w:color w:val="161616"/>
                <w:lang w:val="uk-UA"/>
              </w:rPr>
              <w:t>Діточа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 xml:space="preserve"> пригода», «Роса».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0047FF"/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F91953">
              <w:rPr>
                <w:rFonts w:ascii="Times New Roman" w:hAnsi="Times New Roman" w:cs="Times New Roman"/>
                <w:b/>
                <w:i/>
                <w:color w:val="auto"/>
                <w:lang w:val="uk-UA"/>
              </w:rPr>
              <w:t>Контрольна робота</w:t>
            </w: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 теми «Гумористичні твори». (тестування).</w:t>
            </w:r>
          </w:p>
          <w:p w:rsidR="00B26BAD" w:rsidRDefault="00B26BAD" w:rsidP="002E645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6BAD" w:rsidTr="002E645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jc w:val="center"/>
              <w:rPr>
                <w:rFonts w:cs="Times New Roman"/>
                <w:color w:val="161616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Pr="003A262F" w:rsidRDefault="00B26BAD" w:rsidP="002E6456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161616"/>
                <w:lang w:val="uk-UA"/>
              </w:rPr>
            </w:pPr>
            <w:r>
              <w:rPr>
                <w:rFonts w:ascii="Times New Roman" w:hAnsi="Times New Roman" w:cs="Times New Roman"/>
                <w:color w:val="161616"/>
              </w:rPr>
              <w:t>Урок-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підсумок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Бесіда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61616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161616"/>
              </w:rPr>
              <w:t xml:space="preserve"> твори,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вивчалися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впродовж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року й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викликали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найбільше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зацікавлення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>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BAD" w:rsidRDefault="00B26BAD" w:rsidP="002E6456">
            <w:pPr>
              <w:snapToGrid w:val="0"/>
              <w:jc w:val="both"/>
              <w:rPr>
                <w:sz w:val="18"/>
                <w:szCs w:val="18"/>
                <w:lang w:val="uk-UA"/>
              </w:rPr>
            </w:pPr>
          </w:p>
        </w:tc>
      </w:tr>
    </w:tbl>
    <w:p w:rsidR="00B26BAD" w:rsidRDefault="00B26BAD" w:rsidP="00B26BAD">
      <w:pPr>
        <w:jc w:val="both"/>
        <w:rPr>
          <w:sz w:val="36"/>
          <w:lang w:val="uk-UA"/>
        </w:rPr>
      </w:pPr>
    </w:p>
    <w:p w:rsidR="006D56A8" w:rsidRPr="00B26BAD" w:rsidRDefault="006D56A8">
      <w:pPr>
        <w:rPr>
          <w:lang w:val="uk-UA"/>
        </w:rPr>
      </w:pPr>
      <w:bookmarkStart w:id="0" w:name="_GoBack"/>
      <w:bookmarkEnd w:id="0"/>
    </w:p>
    <w:sectPr w:rsidR="006D56A8" w:rsidRPr="00B26BAD" w:rsidSect="00AF2A6D">
      <w:pgSz w:w="11906" w:h="16838"/>
      <w:pgMar w:top="426" w:right="851" w:bottom="142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 Book C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B0"/>
    <w:rsid w:val="006D56A8"/>
    <w:rsid w:val="00B26BAD"/>
    <w:rsid w:val="00C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AD"/>
    <w:pPr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B26BAD"/>
    <w:pPr>
      <w:keepNext/>
      <w:numPr>
        <w:numId w:val="2"/>
      </w:numPr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BAD"/>
    <w:rPr>
      <w:rFonts w:ascii="Times New Roman" w:eastAsia="Times New Roman" w:hAnsi="Times New Roman" w:cs="Arial"/>
      <w:sz w:val="28"/>
      <w:szCs w:val="24"/>
      <w:lang w:eastAsia="zh-CN"/>
    </w:rPr>
  </w:style>
  <w:style w:type="paragraph" w:customStyle="1" w:styleId="Default">
    <w:name w:val="Default"/>
    <w:rsid w:val="00B26BAD"/>
    <w:pPr>
      <w:widowControl w:val="0"/>
      <w:suppressAutoHyphens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val="ru-RU" w:eastAsia="ru-RU"/>
    </w:rPr>
  </w:style>
  <w:style w:type="paragraph" w:customStyle="1" w:styleId="TableText">
    <w:name w:val="Table Text"/>
    <w:rsid w:val="00B26BA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50" w:after="0" w:line="220" w:lineRule="atLeast"/>
      <w:ind w:left="60" w:right="60"/>
      <w:jc w:val="both"/>
    </w:pPr>
    <w:rPr>
      <w:rFonts w:ascii="Times New Roman" w:eastAsia="Times New Roman" w:hAnsi="Times New Roman" w:cs="Times New Roman"/>
      <w:color w:val="00000A"/>
      <w:sz w:val="20"/>
      <w:szCs w:val="20"/>
      <w:lang w:val="en-US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AD"/>
    <w:pPr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B26BAD"/>
    <w:pPr>
      <w:keepNext/>
      <w:numPr>
        <w:numId w:val="2"/>
      </w:numPr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BAD"/>
    <w:rPr>
      <w:rFonts w:ascii="Times New Roman" w:eastAsia="Times New Roman" w:hAnsi="Times New Roman" w:cs="Arial"/>
      <w:sz w:val="28"/>
      <w:szCs w:val="24"/>
      <w:lang w:eastAsia="zh-CN"/>
    </w:rPr>
  </w:style>
  <w:style w:type="paragraph" w:customStyle="1" w:styleId="Default">
    <w:name w:val="Default"/>
    <w:rsid w:val="00B26BAD"/>
    <w:pPr>
      <w:widowControl w:val="0"/>
      <w:suppressAutoHyphens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val="ru-RU" w:eastAsia="ru-RU"/>
    </w:rPr>
  </w:style>
  <w:style w:type="paragraph" w:customStyle="1" w:styleId="TableText">
    <w:name w:val="Table Text"/>
    <w:rsid w:val="00B26BA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50" w:after="0" w:line="220" w:lineRule="atLeast"/>
      <w:ind w:left="60" w:right="60"/>
      <w:jc w:val="both"/>
    </w:pPr>
    <w:rPr>
      <w:rFonts w:ascii="Times New Roman" w:eastAsia="Times New Roman" w:hAnsi="Times New Roman" w:cs="Times New Roman"/>
      <w:color w:val="00000A"/>
      <w:sz w:val="20"/>
      <w:szCs w:val="20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5517</Words>
  <Characters>3146</Characters>
  <Application>Microsoft Office Word</Application>
  <DocSecurity>0</DocSecurity>
  <Lines>26</Lines>
  <Paragraphs>17</Paragraphs>
  <ScaleCrop>false</ScaleCrop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2017-11-05T16:21:00Z</dcterms:created>
  <dcterms:modified xsi:type="dcterms:W3CDTF">2017-11-05T16:26:00Z</dcterms:modified>
</cp:coreProperties>
</file>