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366" w:rsidRPr="00B34F4D" w:rsidRDefault="00E85366" w:rsidP="00B34F4D">
      <w:pPr>
        <w:tabs>
          <w:tab w:val="left" w:pos="4111"/>
        </w:tabs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180"/>
          <w:szCs w:val="180"/>
          <w:u w:val="single"/>
        </w:rPr>
      </w:pPr>
      <w:r w:rsidRPr="00B34F4D">
        <w:rPr>
          <w:rFonts w:ascii="Times New Roman" w:hAnsi="Times New Roman" w:cs="Times New Roman"/>
          <w:b/>
          <w:i/>
          <w:color w:val="002060"/>
          <w:sz w:val="180"/>
          <w:szCs w:val="180"/>
          <w:u w:val="single"/>
        </w:rPr>
        <w:t>Дієслово</w:t>
      </w:r>
    </w:p>
    <w:p w:rsidR="00E85366" w:rsidRPr="00B34F4D" w:rsidRDefault="00B34F4D" w:rsidP="00B34F4D">
      <w:pPr>
        <w:spacing w:after="0" w:line="240" w:lineRule="auto"/>
        <w:rPr>
          <w:rFonts w:ascii="Times New Roman" w:hAnsi="Times New Roman" w:cs="Times New Roman"/>
          <w:b/>
          <w:sz w:val="200"/>
          <w:szCs w:val="200"/>
        </w:rPr>
      </w:pPr>
      <w:r w:rsidRPr="00B34F4D">
        <w:rPr>
          <w:rFonts w:ascii="Times New Roman" w:hAnsi="Times New Roman" w:cs="Times New Roman"/>
          <w:b/>
          <w:sz w:val="200"/>
          <w:szCs w:val="200"/>
        </w:rPr>
        <w:t>Називає…</w:t>
      </w:r>
    </w:p>
    <w:p w:rsidR="00E85366" w:rsidRPr="00B34F4D" w:rsidRDefault="00B34F4D" w:rsidP="00B34F4D">
      <w:pPr>
        <w:spacing w:after="0" w:line="240" w:lineRule="auto"/>
        <w:rPr>
          <w:rFonts w:ascii="Times New Roman" w:hAnsi="Times New Roman" w:cs="Times New Roman"/>
          <w:b/>
          <w:sz w:val="200"/>
          <w:szCs w:val="200"/>
        </w:rPr>
      </w:pPr>
      <w:r w:rsidRPr="00B34F4D">
        <w:rPr>
          <w:rFonts w:ascii="Times New Roman" w:hAnsi="Times New Roman" w:cs="Times New Roman"/>
          <w:b/>
          <w:sz w:val="200"/>
          <w:szCs w:val="200"/>
        </w:rPr>
        <w:t>В</w:t>
      </w:r>
      <w:r w:rsidR="00E85366" w:rsidRPr="00B34F4D">
        <w:rPr>
          <w:rFonts w:ascii="Times New Roman" w:hAnsi="Times New Roman" w:cs="Times New Roman"/>
          <w:b/>
          <w:sz w:val="200"/>
          <w:szCs w:val="200"/>
        </w:rPr>
        <w:t>ідповідає…</w:t>
      </w:r>
    </w:p>
    <w:p w:rsidR="00E85366" w:rsidRPr="00B34F4D" w:rsidRDefault="00B34F4D" w:rsidP="00B34F4D">
      <w:pPr>
        <w:spacing w:after="0" w:line="240" w:lineRule="auto"/>
        <w:rPr>
          <w:rFonts w:ascii="Times New Roman" w:hAnsi="Times New Roman" w:cs="Times New Roman"/>
          <w:b/>
          <w:sz w:val="200"/>
          <w:szCs w:val="200"/>
        </w:rPr>
      </w:pPr>
      <w:r w:rsidRPr="00B34F4D">
        <w:rPr>
          <w:rFonts w:ascii="Times New Roman" w:hAnsi="Times New Roman" w:cs="Times New Roman"/>
          <w:b/>
          <w:sz w:val="200"/>
          <w:szCs w:val="200"/>
        </w:rPr>
        <w:t>В</w:t>
      </w:r>
      <w:r w:rsidR="00E85366" w:rsidRPr="00B34F4D">
        <w:rPr>
          <w:rFonts w:ascii="Times New Roman" w:hAnsi="Times New Roman" w:cs="Times New Roman"/>
          <w:b/>
          <w:sz w:val="200"/>
          <w:szCs w:val="200"/>
        </w:rPr>
        <w:t>иражає…</w:t>
      </w:r>
    </w:p>
    <w:p w:rsidR="00E85366" w:rsidRPr="00B34F4D" w:rsidRDefault="00B34F4D" w:rsidP="00B34F4D">
      <w:pPr>
        <w:spacing w:after="0" w:line="240" w:lineRule="auto"/>
        <w:rPr>
          <w:rFonts w:ascii="Times New Roman" w:hAnsi="Times New Roman" w:cs="Times New Roman"/>
          <w:b/>
          <w:sz w:val="200"/>
          <w:szCs w:val="200"/>
        </w:rPr>
      </w:pPr>
      <w:r w:rsidRPr="00B34F4D">
        <w:rPr>
          <w:rFonts w:ascii="Times New Roman" w:hAnsi="Times New Roman" w:cs="Times New Roman"/>
          <w:b/>
          <w:sz w:val="200"/>
          <w:szCs w:val="200"/>
        </w:rPr>
        <w:t>З</w:t>
      </w:r>
      <w:r w:rsidR="00E85366" w:rsidRPr="00B34F4D">
        <w:rPr>
          <w:rFonts w:ascii="Times New Roman" w:hAnsi="Times New Roman" w:cs="Times New Roman"/>
          <w:b/>
          <w:sz w:val="200"/>
          <w:szCs w:val="200"/>
        </w:rPr>
        <w:t>мінюється за…</w:t>
      </w:r>
    </w:p>
    <w:p w:rsidR="00B34F4D" w:rsidRDefault="00B34F4D" w:rsidP="00B34F4D">
      <w:pPr>
        <w:spacing w:after="0" w:line="240" w:lineRule="auto"/>
        <w:rPr>
          <w:sz w:val="36"/>
          <w:szCs w:val="36"/>
        </w:rPr>
      </w:pPr>
    </w:p>
    <w:p w:rsidR="00243F32" w:rsidRDefault="00243F32" w:rsidP="00B34F4D">
      <w:pPr>
        <w:spacing w:after="0" w:line="240" w:lineRule="auto"/>
        <w:rPr>
          <w:rFonts w:ascii="Times New Roman" w:hAnsi="Times New Roman" w:cs="Times New Roman"/>
          <w:b/>
          <w:sz w:val="180"/>
          <w:szCs w:val="180"/>
        </w:rPr>
      </w:pPr>
    </w:p>
    <w:p w:rsidR="00B34F4D" w:rsidRDefault="00B34F4D" w:rsidP="00B34F4D">
      <w:pPr>
        <w:spacing w:after="0" w:line="240" w:lineRule="auto"/>
        <w:rPr>
          <w:rFonts w:ascii="Times New Roman" w:hAnsi="Times New Roman" w:cs="Times New Roman"/>
          <w:b/>
          <w:sz w:val="180"/>
          <w:szCs w:val="180"/>
        </w:rPr>
      </w:pPr>
      <w:r w:rsidRPr="00243F32">
        <w:rPr>
          <w:rFonts w:ascii="Times New Roman" w:hAnsi="Times New Roman" w:cs="Times New Roman"/>
          <w:b/>
          <w:sz w:val="180"/>
          <w:szCs w:val="180"/>
        </w:rPr>
        <w:t xml:space="preserve">1) З ким </w:t>
      </w:r>
      <w:proofErr w:type="spellStart"/>
      <w:r w:rsidRPr="00243F32">
        <w:rPr>
          <w:rFonts w:ascii="Times New Roman" w:hAnsi="Times New Roman" w:cs="Times New Roman"/>
          <w:b/>
          <w:sz w:val="180"/>
          <w:szCs w:val="180"/>
        </w:rPr>
        <w:t>повед..шся</w:t>
      </w:r>
      <w:proofErr w:type="spellEnd"/>
      <w:r w:rsidRPr="00243F32">
        <w:rPr>
          <w:rFonts w:ascii="Times New Roman" w:hAnsi="Times New Roman" w:cs="Times New Roman"/>
          <w:b/>
          <w:sz w:val="180"/>
          <w:szCs w:val="180"/>
        </w:rPr>
        <w:t xml:space="preserve">, від того й </w:t>
      </w:r>
      <w:proofErr w:type="spellStart"/>
      <w:r w:rsidRPr="00243F32">
        <w:rPr>
          <w:rFonts w:ascii="Times New Roman" w:hAnsi="Times New Roman" w:cs="Times New Roman"/>
          <w:b/>
          <w:sz w:val="180"/>
          <w:szCs w:val="180"/>
        </w:rPr>
        <w:t>набер..шся</w:t>
      </w:r>
      <w:proofErr w:type="spellEnd"/>
      <w:r w:rsidRPr="00243F32">
        <w:rPr>
          <w:rFonts w:ascii="Times New Roman" w:hAnsi="Times New Roman" w:cs="Times New Roman"/>
          <w:b/>
          <w:sz w:val="180"/>
          <w:szCs w:val="180"/>
        </w:rPr>
        <w:t>.</w:t>
      </w:r>
    </w:p>
    <w:p w:rsidR="00243F32" w:rsidRPr="00243F32" w:rsidRDefault="00243F32" w:rsidP="00B34F4D">
      <w:pPr>
        <w:spacing w:after="0" w:line="240" w:lineRule="auto"/>
        <w:rPr>
          <w:rFonts w:ascii="Times New Roman" w:hAnsi="Times New Roman" w:cs="Times New Roman"/>
          <w:b/>
          <w:color w:val="002060"/>
          <w:sz w:val="180"/>
          <w:szCs w:val="180"/>
        </w:rPr>
      </w:pPr>
    </w:p>
    <w:p w:rsidR="00243F32" w:rsidRDefault="00243F32" w:rsidP="00B34F4D">
      <w:pPr>
        <w:spacing w:after="0" w:line="240" w:lineRule="auto"/>
        <w:rPr>
          <w:rFonts w:ascii="Times New Roman" w:hAnsi="Times New Roman" w:cs="Times New Roman"/>
          <w:b/>
          <w:color w:val="002060"/>
          <w:sz w:val="180"/>
          <w:szCs w:val="180"/>
        </w:rPr>
      </w:pPr>
    </w:p>
    <w:p w:rsidR="00243F32" w:rsidRDefault="00243F32" w:rsidP="00B34F4D">
      <w:pPr>
        <w:spacing w:after="0" w:line="240" w:lineRule="auto"/>
        <w:rPr>
          <w:rFonts w:ascii="Times New Roman" w:hAnsi="Times New Roman" w:cs="Times New Roman"/>
          <w:b/>
          <w:color w:val="002060"/>
          <w:sz w:val="180"/>
          <w:szCs w:val="180"/>
        </w:rPr>
      </w:pPr>
    </w:p>
    <w:p w:rsidR="00B34F4D" w:rsidRPr="00243F32" w:rsidRDefault="00B34F4D" w:rsidP="00B34F4D">
      <w:pPr>
        <w:spacing w:after="0" w:line="240" w:lineRule="auto"/>
        <w:rPr>
          <w:rFonts w:ascii="Times New Roman" w:hAnsi="Times New Roman" w:cs="Times New Roman"/>
          <w:b/>
          <w:color w:val="002060"/>
          <w:sz w:val="180"/>
          <w:szCs w:val="180"/>
        </w:rPr>
      </w:pPr>
      <w:r w:rsidRPr="00243F32">
        <w:rPr>
          <w:rFonts w:ascii="Times New Roman" w:hAnsi="Times New Roman" w:cs="Times New Roman"/>
          <w:b/>
          <w:color w:val="002060"/>
          <w:sz w:val="180"/>
          <w:szCs w:val="180"/>
        </w:rPr>
        <w:t>2</w:t>
      </w:r>
      <w:r w:rsidRPr="00243F32">
        <w:rPr>
          <w:rFonts w:ascii="Times New Roman" w:hAnsi="Times New Roman" w:cs="Times New Roman"/>
          <w:b/>
          <w:color w:val="002060"/>
          <w:sz w:val="180"/>
          <w:szCs w:val="180"/>
        </w:rPr>
        <w:t xml:space="preserve">) Слово до слова – </w:t>
      </w:r>
      <w:proofErr w:type="spellStart"/>
      <w:r w:rsidRPr="00243F32">
        <w:rPr>
          <w:rFonts w:ascii="Times New Roman" w:hAnsi="Times New Roman" w:cs="Times New Roman"/>
          <w:b/>
          <w:color w:val="002060"/>
          <w:sz w:val="180"/>
          <w:szCs w:val="180"/>
        </w:rPr>
        <w:t>злож..ться</w:t>
      </w:r>
      <w:proofErr w:type="spellEnd"/>
      <w:r w:rsidRPr="00243F32">
        <w:rPr>
          <w:rFonts w:ascii="Times New Roman" w:hAnsi="Times New Roman" w:cs="Times New Roman"/>
          <w:b/>
          <w:color w:val="002060"/>
          <w:sz w:val="180"/>
          <w:szCs w:val="180"/>
        </w:rPr>
        <w:t xml:space="preserve"> мова.</w:t>
      </w:r>
    </w:p>
    <w:p w:rsidR="00243F32" w:rsidRDefault="00243F32" w:rsidP="00B34F4D">
      <w:pPr>
        <w:spacing w:after="0" w:line="240" w:lineRule="auto"/>
        <w:rPr>
          <w:rFonts w:ascii="Times New Roman" w:hAnsi="Times New Roman" w:cs="Times New Roman"/>
          <w:b/>
          <w:color w:val="009242"/>
          <w:sz w:val="180"/>
          <w:szCs w:val="180"/>
        </w:rPr>
      </w:pPr>
    </w:p>
    <w:p w:rsidR="00B34F4D" w:rsidRPr="00243F32" w:rsidRDefault="00B34F4D" w:rsidP="00B34F4D">
      <w:pPr>
        <w:spacing w:after="0" w:line="240" w:lineRule="auto"/>
        <w:rPr>
          <w:rFonts w:ascii="Times New Roman" w:hAnsi="Times New Roman" w:cs="Times New Roman"/>
          <w:b/>
          <w:color w:val="009242"/>
          <w:sz w:val="180"/>
          <w:szCs w:val="180"/>
        </w:rPr>
      </w:pPr>
      <w:r w:rsidRPr="00243F32">
        <w:rPr>
          <w:rFonts w:ascii="Times New Roman" w:hAnsi="Times New Roman" w:cs="Times New Roman"/>
          <w:b/>
          <w:color w:val="009242"/>
          <w:sz w:val="180"/>
          <w:szCs w:val="180"/>
        </w:rPr>
        <w:lastRenderedPageBreak/>
        <w:t>3</w:t>
      </w:r>
      <w:r w:rsidRPr="00243F32">
        <w:rPr>
          <w:rFonts w:ascii="Times New Roman" w:hAnsi="Times New Roman" w:cs="Times New Roman"/>
          <w:b/>
          <w:color w:val="009242"/>
          <w:sz w:val="180"/>
          <w:szCs w:val="180"/>
        </w:rPr>
        <w:t xml:space="preserve">) З добрим </w:t>
      </w:r>
      <w:proofErr w:type="spellStart"/>
      <w:r w:rsidRPr="00243F32">
        <w:rPr>
          <w:rFonts w:ascii="Times New Roman" w:hAnsi="Times New Roman" w:cs="Times New Roman"/>
          <w:b/>
          <w:color w:val="009242"/>
          <w:sz w:val="180"/>
          <w:szCs w:val="180"/>
        </w:rPr>
        <w:t>пожива..ш</w:t>
      </w:r>
      <w:proofErr w:type="spellEnd"/>
      <w:r w:rsidRPr="00243F32">
        <w:rPr>
          <w:rFonts w:ascii="Times New Roman" w:hAnsi="Times New Roman" w:cs="Times New Roman"/>
          <w:b/>
          <w:color w:val="009242"/>
          <w:sz w:val="180"/>
          <w:szCs w:val="180"/>
        </w:rPr>
        <w:t xml:space="preserve"> – добро </w:t>
      </w:r>
      <w:proofErr w:type="spellStart"/>
      <w:r w:rsidRPr="00243F32">
        <w:rPr>
          <w:rFonts w:ascii="Times New Roman" w:hAnsi="Times New Roman" w:cs="Times New Roman"/>
          <w:b/>
          <w:color w:val="009242"/>
          <w:sz w:val="180"/>
          <w:szCs w:val="180"/>
        </w:rPr>
        <w:t>перейма..ш</w:t>
      </w:r>
      <w:proofErr w:type="spellEnd"/>
      <w:r w:rsidRPr="00243F32">
        <w:rPr>
          <w:rFonts w:ascii="Times New Roman" w:hAnsi="Times New Roman" w:cs="Times New Roman"/>
          <w:b/>
          <w:color w:val="009242"/>
          <w:sz w:val="180"/>
          <w:szCs w:val="180"/>
        </w:rPr>
        <w:t xml:space="preserve">, а з лихим </w:t>
      </w:r>
      <w:proofErr w:type="spellStart"/>
      <w:r w:rsidRPr="00243F32">
        <w:rPr>
          <w:rFonts w:ascii="Times New Roman" w:hAnsi="Times New Roman" w:cs="Times New Roman"/>
          <w:b/>
          <w:color w:val="009242"/>
          <w:sz w:val="180"/>
          <w:szCs w:val="180"/>
        </w:rPr>
        <w:t>зійд..шся</w:t>
      </w:r>
      <w:proofErr w:type="spellEnd"/>
      <w:r w:rsidRPr="00243F32">
        <w:rPr>
          <w:rFonts w:ascii="Times New Roman" w:hAnsi="Times New Roman" w:cs="Times New Roman"/>
          <w:b/>
          <w:color w:val="009242"/>
          <w:sz w:val="180"/>
          <w:szCs w:val="180"/>
        </w:rPr>
        <w:t xml:space="preserve">  - того й </w:t>
      </w:r>
      <w:proofErr w:type="spellStart"/>
      <w:r w:rsidRPr="00243F32">
        <w:rPr>
          <w:rFonts w:ascii="Times New Roman" w:hAnsi="Times New Roman" w:cs="Times New Roman"/>
          <w:b/>
          <w:color w:val="009242"/>
          <w:sz w:val="180"/>
          <w:szCs w:val="180"/>
        </w:rPr>
        <w:t>набер..шся</w:t>
      </w:r>
      <w:proofErr w:type="spellEnd"/>
      <w:r w:rsidRPr="00243F32">
        <w:rPr>
          <w:rFonts w:ascii="Times New Roman" w:hAnsi="Times New Roman" w:cs="Times New Roman"/>
          <w:b/>
          <w:color w:val="009242"/>
          <w:sz w:val="180"/>
          <w:szCs w:val="180"/>
        </w:rPr>
        <w:t>.</w:t>
      </w:r>
    </w:p>
    <w:p w:rsidR="00243F32" w:rsidRDefault="00243F32" w:rsidP="00B34F4D">
      <w:pPr>
        <w:spacing w:after="0" w:line="240" w:lineRule="auto"/>
        <w:rPr>
          <w:rFonts w:ascii="Times New Roman" w:hAnsi="Times New Roman" w:cs="Times New Roman"/>
          <w:b/>
          <w:color w:val="F60000"/>
          <w:sz w:val="180"/>
          <w:szCs w:val="180"/>
        </w:rPr>
      </w:pPr>
    </w:p>
    <w:p w:rsidR="00B34F4D" w:rsidRPr="00243F32" w:rsidRDefault="00B34F4D" w:rsidP="00B34F4D">
      <w:pPr>
        <w:spacing w:after="0" w:line="240" w:lineRule="auto"/>
        <w:rPr>
          <w:rFonts w:ascii="Times New Roman" w:hAnsi="Times New Roman" w:cs="Times New Roman"/>
          <w:b/>
          <w:color w:val="F60000"/>
          <w:sz w:val="180"/>
          <w:szCs w:val="180"/>
        </w:rPr>
      </w:pPr>
      <w:r w:rsidRPr="00243F32">
        <w:rPr>
          <w:rFonts w:ascii="Times New Roman" w:hAnsi="Times New Roman" w:cs="Times New Roman"/>
          <w:b/>
          <w:color w:val="F60000"/>
          <w:sz w:val="180"/>
          <w:szCs w:val="180"/>
        </w:rPr>
        <w:t xml:space="preserve">4) Рана </w:t>
      </w:r>
      <w:proofErr w:type="spellStart"/>
      <w:r w:rsidRPr="00243F32">
        <w:rPr>
          <w:rFonts w:ascii="Times New Roman" w:hAnsi="Times New Roman" w:cs="Times New Roman"/>
          <w:b/>
          <w:color w:val="F60000"/>
          <w:sz w:val="180"/>
          <w:szCs w:val="180"/>
        </w:rPr>
        <w:t>заго..ться</w:t>
      </w:r>
      <w:proofErr w:type="spellEnd"/>
      <w:r w:rsidRPr="00243F32">
        <w:rPr>
          <w:rFonts w:ascii="Times New Roman" w:hAnsi="Times New Roman" w:cs="Times New Roman"/>
          <w:b/>
          <w:color w:val="F60000"/>
          <w:sz w:val="180"/>
          <w:szCs w:val="180"/>
        </w:rPr>
        <w:t>, а лихе слово – ні.</w:t>
      </w:r>
    </w:p>
    <w:p w:rsidR="00B34F4D" w:rsidRPr="00243F32" w:rsidRDefault="00B34F4D" w:rsidP="00B34F4D">
      <w:pPr>
        <w:spacing w:after="0" w:line="240" w:lineRule="auto"/>
        <w:rPr>
          <w:rFonts w:ascii="Times New Roman" w:hAnsi="Times New Roman" w:cs="Times New Roman"/>
          <w:b/>
          <w:color w:val="F60000"/>
          <w:sz w:val="180"/>
          <w:szCs w:val="180"/>
        </w:rPr>
      </w:pPr>
    </w:p>
    <w:p w:rsidR="00243F32" w:rsidRDefault="00243F32" w:rsidP="00B34F4D">
      <w:pPr>
        <w:spacing w:after="0" w:line="240" w:lineRule="auto"/>
        <w:rPr>
          <w:rFonts w:ascii="Times New Roman" w:hAnsi="Times New Roman" w:cs="Times New Roman"/>
          <w:b/>
          <w:color w:val="002060"/>
          <w:sz w:val="180"/>
          <w:szCs w:val="180"/>
        </w:rPr>
      </w:pPr>
    </w:p>
    <w:p w:rsidR="00243F32" w:rsidRDefault="00243F32" w:rsidP="00B34F4D">
      <w:pPr>
        <w:spacing w:after="0" w:line="240" w:lineRule="auto"/>
        <w:rPr>
          <w:rFonts w:ascii="Times New Roman" w:hAnsi="Times New Roman" w:cs="Times New Roman"/>
          <w:b/>
          <w:color w:val="002060"/>
          <w:sz w:val="180"/>
          <w:szCs w:val="180"/>
        </w:rPr>
      </w:pPr>
    </w:p>
    <w:p w:rsidR="00B34F4D" w:rsidRPr="00243F32" w:rsidRDefault="00B34F4D" w:rsidP="00B34F4D">
      <w:pPr>
        <w:spacing w:after="0" w:line="240" w:lineRule="auto"/>
        <w:rPr>
          <w:rFonts w:ascii="Times New Roman" w:hAnsi="Times New Roman" w:cs="Times New Roman"/>
          <w:b/>
          <w:color w:val="002060"/>
          <w:sz w:val="180"/>
          <w:szCs w:val="180"/>
        </w:rPr>
      </w:pPr>
      <w:r w:rsidRPr="00243F32">
        <w:rPr>
          <w:rFonts w:ascii="Times New Roman" w:hAnsi="Times New Roman" w:cs="Times New Roman"/>
          <w:b/>
          <w:color w:val="002060"/>
          <w:sz w:val="180"/>
          <w:szCs w:val="180"/>
        </w:rPr>
        <w:t>5) Що вимов…ш  яз</w:t>
      </w:r>
      <w:r w:rsidRPr="00243F32">
        <w:rPr>
          <w:rFonts w:ascii="Times New Roman" w:hAnsi="Times New Roman" w:cs="Times New Roman"/>
          <w:b/>
          <w:color w:val="002060"/>
          <w:sz w:val="180"/>
          <w:szCs w:val="180"/>
        </w:rPr>
        <w:t>и</w:t>
      </w:r>
      <w:r w:rsidRPr="00243F32">
        <w:rPr>
          <w:rFonts w:ascii="Times New Roman" w:hAnsi="Times New Roman" w:cs="Times New Roman"/>
          <w:b/>
          <w:color w:val="002060"/>
          <w:sz w:val="180"/>
          <w:szCs w:val="180"/>
        </w:rPr>
        <w:t xml:space="preserve">ком, того не </w:t>
      </w:r>
      <w:proofErr w:type="spellStart"/>
      <w:r w:rsidRPr="00243F32">
        <w:rPr>
          <w:rFonts w:ascii="Times New Roman" w:hAnsi="Times New Roman" w:cs="Times New Roman"/>
          <w:b/>
          <w:color w:val="002060"/>
          <w:sz w:val="180"/>
          <w:szCs w:val="180"/>
        </w:rPr>
        <w:t>витягн..ш</w:t>
      </w:r>
      <w:proofErr w:type="spellEnd"/>
      <w:r w:rsidRPr="00243F32">
        <w:rPr>
          <w:rFonts w:ascii="Times New Roman" w:hAnsi="Times New Roman" w:cs="Times New Roman"/>
          <w:b/>
          <w:color w:val="002060"/>
          <w:sz w:val="180"/>
          <w:szCs w:val="180"/>
        </w:rPr>
        <w:t xml:space="preserve">  і волом.</w:t>
      </w:r>
    </w:p>
    <w:p w:rsidR="00B34F4D" w:rsidRPr="00243F32" w:rsidRDefault="00B34F4D" w:rsidP="00B34F4D">
      <w:pPr>
        <w:spacing w:after="0" w:line="240" w:lineRule="auto"/>
        <w:rPr>
          <w:sz w:val="180"/>
          <w:szCs w:val="180"/>
        </w:rPr>
      </w:pPr>
    </w:p>
    <w:p w:rsidR="00243F32" w:rsidRPr="00243F32" w:rsidRDefault="00390C1C" w:rsidP="00243F32">
      <w:pPr>
        <w:jc w:val="center"/>
        <w:rPr>
          <w:rFonts w:ascii="Times New Roman" w:hAnsi="Times New Roman" w:cs="Times New Roman"/>
          <w:b/>
          <w:sz w:val="200"/>
          <w:szCs w:val="200"/>
        </w:rPr>
      </w:pPr>
      <w:bookmarkStart w:id="0" w:name="_GoBack"/>
      <w:bookmarkEnd w:id="0"/>
      <w:r w:rsidRPr="00243F32">
        <w:rPr>
          <w:rFonts w:ascii="Times New Roman" w:hAnsi="Times New Roman" w:cs="Times New Roman"/>
          <w:b/>
          <w:sz w:val="200"/>
          <w:szCs w:val="200"/>
        </w:rPr>
        <w:lastRenderedPageBreak/>
        <w:t>Око бачить далеко,</w:t>
      </w:r>
    </w:p>
    <w:p w:rsidR="00E85366" w:rsidRPr="00243F32" w:rsidRDefault="00390C1C">
      <w:pPr>
        <w:rPr>
          <w:rFonts w:ascii="Times New Roman" w:hAnsi="Times New Roman" w:cs="Times New Roman"/>
          <w:b/>
          <w:sz w:val="200"/>
          <w:szCs w:val="200"/>
        </w:rPr>
      </w:pPr>
      <w:r w:rsidRPr="00243F32">
        <w:rPr>
          <w:rFonts w:ascii="Times New Roman" w:hAnsi="Times New Roman" w:cs="Times New Roman"/>
          <w:b/>
          <w:sz w:val="200"/>
          <w:szCs w:val="200"/>
        </w:rPr>
        <w:t>а розум ще далі.</w:t>
      </w:r>
    </w:p>
    <w:p w:rsidR="00E85366" w:rsidRPr="00E85366" w:rsidRDefault="00E85366">
      <w:pPr>
        <w:rPr>
          <w:sz w:val="36"/>
          <w:szCs w:val="36"/>
        </w:rPr>
      </w:pPr>
    </w:p>
    <w:sectPr w:rsidR="00E85366" w:rsidRPr="00E85366" w:rsidSect="00B34F4D">
      <w:pgSz w:w="16838" w:h="11906" w:orient="landscape"/>
      <w:pgMar w:top="284" w:right="253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141"/>
    <w:rsid w:val="00243F32"/>
    <w:rsid w:val="00390C1C"/>
    <w:rsid w:val="00B34F4D"/>
    <w:rsid w:val="00B87FC5"/>
    <w:rsid w:val="00E14141"/>
    <w:rsid w:val="00E85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227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2018-03-18T18:34:00Z</dcterms:created>
  <dcterms:modified xsi:type="dcterms:W3CDTF">2018-03-18T19:23:00Z</dcterms:modified>
</cp:coreProperties>
</file>