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E68" w:rsidRPr="00014E68" w:rsidRDefault="00014E68" w:rsidP="00014E68">
      <w:pPr>
        <w:spacing w:line="360" w:lineRule="auto"/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Додаток 1</w:t>
      </w:r>
    </w:p>
    <w:p w:rsidR="00014E68" w:rsidRDefault="00014E68" w:rsidP="00014E68">
      <w:pPr>
        <w:spacing w:line="360" w:lineRule="auto"/>
        <w:jc w:val="center"/>
        <w:rPr>
          <w:b/>
          <w:i/>
          <w:sz w:val="28"/>
          <w:szCs w:val="28"/>
          <w:lang w:val="uk-UA"/>
        </w:rPr>
      </w:pPr>
    </w:p>
    <w:p w:rsidR="00014E68" w:rsidRDefault="00BC35FC" w:rsidP="00014E68">
      <w:pPr>
        <w:spacing w:line="360" w:lineRule="auto"/>
        <w:jc w:val="center"/>
        <w:rPr>
          <w:b/>
          <w:i/>
          <w:sz w:val="28"/>
          <w:szCs w:val="28"/>
          <w:lang w:val="uk-UA"/>
        </w:rPr>
      </w:pPr>
      <w:r w:rsidRPr="00A500DE">
        <w:rPr>
          <w:b/>
          <w:i/>
          <w:sz w:val="28"/>
          <w:szCs w:val="28"/>
        </w:rPr>
        <w:t xml:space="preserve">Структура </w:t>
      </w:r>
      <w:r w:rsidR="00014E68">
        <w:rPr>
          <w:b/>
          <w:i/>
          <w:sz w:val="28"/>
          <w:szCs w:val="28"/>
          <w:lang w:val="uk-UA"/>
        </w:rPr>
        <w:t xml:space="preserve"> </w:t>
      </w:r>
      <w:proofErr w:type="spellStart"/>
      <w:r w:rsidRPr="00A500DE">
        <w:rPr>
          <w:b/>
          <w:i/>
          <w:sz w:val="28"/>
          <w:szCs w:val="28"/>
        </w:rPr>
        <w:t>методичної</w:t>
      </w:r>
      <w:proofErr w:type="spellEnd"/>
      <w:r w:rsidRPr="00A500DE">
        <w:rPr>
          <w:b/>
          <w:i/>
          <w:sz w:val="28"/>
          <w:szCs w:val="28"/>
        </w:rPr>
        <w:t xml:space="preserve"> </w:t>
      </w:r>
      <w:r w:rsidR="00014E68">
        <w:rPr>
          <w:b/>
          <w:i/>
          <w:sz w:val="28"/>
          <w:szCs w:val="28"/>
          <w:lang w:val="uk-UA"/>
        </w:rPr>
        <w:t xml:space="preserve"> </w:t>
      </w:r>
      <w:proofErr w:type="spellStart"/>
      <w:r w:rsidRPr="00A500DE">
        <w:rPr>
          <w:b/>
          <w:i/>
          <w:sz w:val="28"/>
          <w:szCs w:val="28"/>
        </w:rPr>
        <w:t>роботи</w:t>
      </w:r>
      <w:proofErr w:type="spellEnd"/>
      <w:r w:rsidRPr="00A500DE">
        <w:rPr>
          <w:b/>
          <w:i/>
          <w:sz w:val="28"/>
          <w:szCs w:val="28"/>
        </w:rPr>
        <w:t xml:space="preserve"> </w:t>
      </w:r>
      <w:r w:rsidR="00014E68">
        <w:rPr>
          <w:b/>
          <w:i/>
          <w:sz w:val="28"/>
          <w:szCs w:val="28"/>
          <w:lang w:val="uk-UA"/>
        </w:rPr>
        <w:t xml:space="preserve"> </w:t>
      </w:r>
      <w:proofErr w:type="spellStart"/>
      <w:r w:rsidRPr="00A500DE">
        <w:rPr>
          <w:b/>
          <w:i/>
          <w:sz w:val="28"/>
          <w:szCs w:val="28"/>
        </w:rPr>
        <w:t>з</w:t>
      </w:r>
      <w:proofErr w:type="spellEnd"/>
      <w:r w:rsidR="00014E68">
        <w:rPr>
          <w:b/>
          <w:i/>
          <w:sz w:val="28"/>
          <w:szCs w:val="28"/>
          <w:lang w:val="uk-UA"/>
        </w:rPr>
        <w:t xml:space="preserve">  </w:t>
      </w:r>
      <w:proofErr w:type="spellStart"/>
      <w:r w:rsidRPr="00A500DE">
        <w:rPr>
          <w:b/>
          <w:i/>
          <w:sz w:val="28"/>
          <w:szCs w:val="28"/>
        </w:rPr>
        <w:t>молодими</w:t>
      </w:r>
      <w:proofErr w:type="spellEnd"/>
      <w:r w:rsidRPr="00A500DE">
        <w:rPr>
          <w:b/>
          <w:i/>
          <w:sz w:val="28"/>
          <w:szCs w:val="28"/>
        </w:rPr>
        <w:t xml:space="preserve"> </w:t>
      </w:r>
      <w:r w:rsidR="00014E68">
        <w:rPr>
          <w:b/>
          <w:i/>
          <w:sz w:val="28"/>
          <w:szCs w:val="28"/>
          <w:lang w:val="uk-UA"/>
        </w:rPr>
        <w:t xml:space="preserve"> </w:t>
      </w:r>
      <w:proofErr w:type="spellStart"/>
      <w:r w:rsidRPr="00A500DE">
        <w:rPr>
          <w:b/>
          <w:i/>
          <w:sz w:val="28"/>
          <w:szCs w:val="28"/>
        </w:rPr>
        <w:t>вчителями</w:t>
      </w:r>
      <w:proofErr w:type="spellEnd"/>
    </w:p>
    <w:p w:rsidR="00BC35FC" w:rsidRPr="00014E68" w:rsidRDefault="00014E68" w:rsidP="00014E68">
      <w:pPr>
        <w:spacing w:line="360" w:lineRule="auto"/>
        <w:jc w:val="center"/>
        <w:rPr>
          <w:b/>
          <w:i/>
          <w:sz w:val="28"/>
          <w:szCs w:val="28"/>
          <w:lang w:val="uk-UA"/>
        </w:rPr>
      </w:pPr>
      <w:proofErr w:type="spellStart"/>
      <w:r>
        <w:rPr>
          <w:b/>
          <w:i/>
          <w:sz w:val="28"/>
          <w:szCs w:val="28"/>
          <w:lang w:val="uk-UA"/>
        </w:rPr>
        <w:t>Ценявської</w:t>
      </w:r>
      <w:proofErr w:type="spellEnd"/>
      <w:r>
        <w:rPr>
          <w:b/>
          <w:i/>
          <w:sz w:val="28"/>
          <w:szCs w:val="28"/>
          <w:lang w:val="uk-UA"/>
        </w:rPr>
        <w:t xml:space="preserve">  ЗОШ І-ІІ ступенів</w:t>
      </w:r>
    </w:p>
    <w:p w:rsidR="00BC35FC" w:rsidRPr="00014E68" w:rsidRDefault="00DB2F21" w:rsidP="00BC35FC">
      <w:pPr>
        <w:spacing w:line="360" w:lineRule="auto"/>
        <w:rPr>
          <w:b/>
          <w:sz w:val="28"/>
          <w:szCs w:val="28"/>
          <w:lang w:val="uk-UA"/>
        </w:rPr>
      </w:pPr>
      <w:r w:rsidRPr="00DB2F21">
        <w:rPr>
          <w:b/>
          <w:sz w:val="28"/>
          <w:szCs w:val="28"/>
        </w:rPr>
        <w:pict>
          <v:shapetype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<v:stroke joinstyle="miter"/>
            <v:formulas>
              <v:f eqn="sum 10800 0 #0"/>
              <v:f eqn="prod @0 32138 32768"/>
              <v:f eqn="prod @0 6393 32768"/>
              <v:f eqn="prod @0 27246 32768"/>
              <v:f eqn="prod @0 18205 32768"/>
              <v:f eqn="sum @1 10800 0"/>
              <v:f eqn="sum @2 10800 0"/>
              <v:f eqn="sum @3 10800 0"/>
              <v:f eqn="sum @4 10800 0"/>
              <v:f eqn="sum 10800 0 @1"/>
              <v:f eqn="sum 10800 0 @2"/>
              <v:f eqn="sum 10800 0 @3"/>
              <v:f eqn="sum 10800 0 @4"/>
              <v:f eqn="prod @0 23170 32768"/>
              <v:f eqn="sum @13 10800 0"/>
              <v:f eqn="sum 10800 0 @13"/>
            </v:formulas>
            <v:path gradientshapeok="t" o:connecttype="rect" textboxrect="@15,@15,@14,@14"/>
            <v:handles>
              <v:h position="#0,center" xrange="0,10800"/>
            </v:handles>
          </v:shapetype>
          <v:shape id="_x0000_s1028" type="#_x0000_t59" style="position:absolute;margin-left:162pt;margin-top:6.6pt;width:162pt;height:92.15pt;z-index:251662336" strokecolor="#f79646" strokeweight="5pt">
            <v:stroke linestyle="thickThin"/>
            <v:shadow color="#868686"/>
            <v:textbox style="mso-next-textbox:#_x0000_s1028">
              <w:txbxContent>
                <w:p w:rsidR="00014E68" w:rsidRDefault="00014E68" w:rsidP="00BC35FC">
                  <w:pPr>
                    <w:jc w:val="both"/>
                    <w:rPr>
                      <w:b/>
                      <w:lang w:val="uk-UA"/>
                    </w:rPr>
                  </w:pPr>
                </w:p>
                <w:p w:rsidR="00BC35FC" w:rsidRPr="00F1677D" w:rsidRDefault="00BC35FC" w:rsidP="00BC35FC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ДИРЕКЦ</w:t>
                  </w:r>
                  <w:r>
                    <w:rPr>
                      <w:b/>
                      <w:lang w:val="uk-UA"/>
                    </w:rPr>
                    <w:t>І</w:t>
                  </w:r>
                  <w:r w:rsidRPr="00F1677D">
                    <w:rPr>
                      <w:b/>
                    </w:rPr>
                    <w:t>Я</w:t>
                  </w:r>
                </w:p>
              </w:txbxContent>
            </v:textbox>
          </v:shape>
        </w:pict>
      </w:r>
      <w:r w:rsidRPr="00DB2F21">
        <w:rPr>
          <w:b/>
          <w:sz w:val="28"/>
          <w:szCs w:val="28"/>
        </w:rPr>
        <w:pict>
          <v:line id="_x0000_s1029" style="position:absolute;flip:x;z-index:251663360" from="135pt,58.2pt" to="162pt,58.2pt" strokeweight="1pt">
            <v:stroke endarrow="block"/>
          </v:line>
        </w:pict>
      </w:r>
      <w:r w:rsidRPr="00DB2F21">
        <w:rPr>
          <w:b/>
          <w:sz w:val="28"/>
          <w:szCs w:val="28"/>
        </w:rPr>
        <w:pict>
          <v:line id="_x0000_s1030" style="position:absolute;z-index:251664384" from="297pt,58.2pt" to="324pt,58.2pt" strokeweight="1pt">
            <v:stroke endarrow="block"/>
          </v:line>
        </w:pict>
      </w:r>
    </w:p>
    <w:p w:rsidR="00BC35FC" w:rsidRPr="00014E68" w:rsidRDefault="00DB2F21" w:rsidP="00BC35FC">
      <w:pPr>
        <w:spacing w:line="360" w:lineRule="auto"/>
        <w:rPr>
          <w:sz w:val="28"/>
          <w:szCs w:val="28"/>
          <w:lang w:val="uk-UA"/>
        </w:rPr>
      </w:pPr>
      <w:r w:rsidRPr="00DB2F21">
        <w:rPr>
          <w:b/>
          <w:sz w:val="28"/>
          <w:szCs w:val="28"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27" type="#_x0000_t116" style="position:absolute;margin-left:324pt;margin-top:10pt;width:135pt;height:49.75pt;z-index:251661312" strokecolor="#4bacc6" strokeweight="5pt">
            <v:stroke linestyle="thickThin"/>
            <v:shadow color="#868686"/>
            <v:textbox style="mso-next-textbox:#_x0000_s1027">
              <w:txbxContent>
                <w:p w:rsidR="00BC35FC" w:rsidRPr="00014E68" w:rsidRDefault="00BC35FC" w:rsidP="00BC35FC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proofErr w:type="spellStart"/>
                  <w:r w:rsidRPr="00014E68">
                    <w:rPr>
                      <w:b/>
                      <w:sz w:val="22"/>
                      <w:szCs w:val="22"/>
                    </w:rPr>
                    <w:t>Індивідуальні</w:t>
                  </w:r>
                  <w:proofErr w:type="spellEnd"/>
                  <w:r w:rsidRPr="00014E68">
                    <w:rPr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14E68">
                    <w:rPr>
                      <w:b/>
                      <w:sz w:val="22"/>
                      <w:szCs w:val="22"/>
                    </w:rPr>
                    <w:t>форми</w:t>
                  </w:r>
                  <w:proofErr w:type="spellEnd"/>
                  <w:r w:rsidRPr="00014E68">
                    <w:rPr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014E68">
                    <w:rPr>
                      <w:b/>
                      <w:sz w:val="22"/>
                      <w:szCs w:val="22"/>
                    </w:rPr>
                    <w:t>роботи</w:t>
                  </w:r>
                  <w:proofErr w:type="spellEnd"/>
                </w:p>
              </w:txbxContent>
            </v:textbox>
          </v:shape>
        </w:pict>
      </w:r>
      <w:r w:rsidRPr="00DB2F21">
        <w:rPr>
          <w:b/>
          <w:sz w:val="28"/>
          <w:szCs w:val="28"/>
        </w:rPr>
        <w:pict>
          <v:shape id="_x0000_s1026" type="#_x0000_t116" style="position:absolute;margin-left:0;margin-top:14.75pt;width:135pt;height:49.9pt;z-index:251660288" strokecolor="#4bacc6" strokeweight="5pt">
            <v:stroke linestyle="thickThin"/>
            <v:shadow color="#868686"/>
            <v:textbox style="mso-next-textbox:#_x0000_s1026">
              <w:txbxContent>
                <w:p w:rsidR="00BC35FC" w:rsidRPr="00BA2F66" w:rsidRDefault="00BC35FC" w:rsidP="00BC35FC">
                  <w:pPr>
                    <w:jc w:val="center"/>
                    <w:rPr>
                      <w:b/>
                    </w:rPr>
                  </w:pPr>
                  <w:proofErr w:type="spellStart"/>
                  <w:r>
                    <w:rPr>
                      <w:b/>
                    </w:rPr>
                    <w:t>Колективні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форми</w:t>
                  </w:r>
                  <w:proofErr w:type="spellEnd"/>
                  <w:r>
                    <w:rPr>
                      <w:b/>
                    </w:rPr>
                    <w:t xml:space="preserve"> </w:t>
                  </w:r>
                  <w:proofErr w:type="spellStart"/>
                  <w:r>
                    <w:rPr>
                      <w:b/>
                    </w:rPr>
                    <w:t>роботи</w:t>
                  </w:r>
                  <w:proofErr w:type="spellEnd"/>
                </w:p>
              </w:txbxContent>
            </v:textbox>
          </v:shape>
        </w:pict>
      </w:r>
    </w:p>
    <w:p w:rsidR="00BC35FC" w:rsidRPr="00014E68" w:rsidRDefault="00BC35FC" w:rsidP="00BC35FC">
      <w:pPr>
        <w:spacing w:line="360" w:lineRule="auto"/>
        <w:rPr>
          <w:sz w:val="28"/>
          <w:szCs w:val="28"/>
          <w:lang w:val="uk-UA"/>
        </w:rPr>
      </w:pPr>
    </w:p>
    <w:p w:rsidR="00BC35FC" w:rsidRPr="00014E68" w:rsidRDefault="00014E68" w:rsidP="00BC35FC">
      <w:pPr>
        <w:spacing w:line="360" w:lineRule="auto"/>
        <w:rPr>
          <w:sz w:val="28"/>
          <w:szCs w:val="28"/>
          <w:lang w:val="uk-UA"/>
        </w:rPr>
      </w:pPr>
      <w:r w:rsidRPr="00DB2F21">
        <w:rPr>
          <w:sz w:val="28"/>
          <w:szCs w:val="28"/>
        </w:rPr>
        <w:pict>
          <v:line id="_x0000_s1049" style="position:absolute;z-index:251683840" from="1in,11.45pt" to="81pt,249.5pt">
            <v:stroke endarrow="block"/>
          </v:line>
        </w:pict>
      </w:r>
      <w:r w:rsidRPr="00DB2F21">
        <w:rPr>
          <w:sz w:val="28"/>
          <w:szCs w:val="28"/>
        </w:rPr>
        <w:pict>
          <v:line id="_x0000_s1046" style="position:absolute;z-index:251680768" from="1in,16.35pt" to="116.65pt,133.8pt">
            <v:stroke endarrow="block"/>
          </v:line>
        </w:pict>
      </w:r>
      <w:r w:rsidRPr="00DB2F21">
        <w:rPr>
          <w:sz w:val="28"/>
          <w:szCs w:val="28"/>
        </w:rPr>
        <w:pict>
          <v:line id="_x0000_s1048" style="position:absolute;z-index:251682816" from="69.75pt,16.35pt" to="108pt,249.5pt">
            <v:stroke endarrow="block"/>
          </v:line>
        </w:pict>
      </w:r>
      <w:r w:rsidR="00DB2F21" w:rsidRPr="00DB2F21">
        <w:rPr>
          <w:sz w:val="28"/>
          <w:szCs w:val="28"/>
        </w:rPr>
        <w:pict>
          <v:line id="_x0000_s1047" style="position:absolute;flip:x;z-index:251681792" from="54pt,11.4pt" to="1in,200.4pt">
            <v:stroke endarrow="block"/>
          </v:line>
        </w:pict>
      </w:r>
      <w:r w:rsidR="00DB2F21" w:rsidRPr="00DB2F21">
        <w:rPr>
          <w:sz w:val="28"/>
          <w:szCs w:val="28"/>
        </w:rPr>
        <w:pict>
          <v:line id="_x0000_s1040" style="position:absolute;flip:x;z-index:251674624" from="351pt,8.85pt" to="387pt,44.85pt">
            <v:stroke endarrow="block"/>
          </v:line>
        </w:pict>
      </w:r>
      <w:r w:rsidR="00DB2F21" w:rsidRPr="00DB2F21">
        <w:rPr>
          <w:sz w:val="28"/>
          <w:szCs w:val="28"/>
        </w:rPr>
        <w:pict>
          <v:line id="_x0000_s1041" style="position:absolute;z-index:251675648" from="387pt,8.85pt" to="414pt,44.85pt">
            <v:stroke endarrow="block"/>
          </v:line>
        </w:pict>
      </w:r>
      <w:r w:rsidR="00DB2F21" w:rsidRPr="00DB2F21">
        <w:rPr>
          <w:sz w:val="28"/>
          <w:szCs w:val="28"/>
        </w:rPr>
        <w:pict>
          <v:line id="_x0000_s1044" style="position:absolute;z-index:251678720" from="387pt,7.45pt" to="387pt,169.45pt">
            <v:stroke endarrow="block"/>
          </v:line>
        </w:pict>
      </w:r>
    </w:p>
    <w:p w:rsidR="00BC35FC" w:rsidRPr="00014E68" w:rsidRDefault="00014E68" w:rsidP="00BC35FC">
      <w:pPr>
        <w:spacing w:line="360" w:lineRule="auto"/>
        <w:rPr>
          <w:sz w:val="28"/>
          <w:szCs w:val="28"/>
          <w:lang w:val="uk-UA"/>
        </w:rPr>
      </w:pPr>
      <w:r w:rsidRPr="00DB2F21">
        <w:rPr>
          <w:sz w:val="28"/>
          <w:szCs w:val="28"/>
        </w:rPr>
        <w:pict>
          <v:roundrect id="_x0000_s1039" style="position:absolute;margin-left:414pt;margin-top:20.7pt;width:90pt;height:27.6pt;z-index:251673600" arcsize="10923f" strokecolor="#9bbb59" strokeweight="5pt">
            <v:stroke linestyle="thickThin"/>
            <v:shadow color="#868686"/>
            <v:textbox style="mso-next-textbox:#_x0000_s1039">
              <w:txbxContent>
                <w:p w:rsidR="00BC35FC" w:rsidRPr="00F1677D" w:rsidRDefault="00BC35FC" w:rsidP="00BC35FC">
                  <w:pPr>
                    <w:rPr>
                      <w:b/>
                    </w:rPr>
                  </w:pPr>
                  <w:proofErr w:type="spellStart"/>
                  <w:r w:rsidRPr="00F1677D">
                    <w:rPr>
                      <w:b/>
                    </w:rPr>
                    <w:t>Самоосвіта</w:t>
                  </w:r>
                  <w:proofErr w:type="spellEnd"/>
                  <w:r w:rsidRPr="00F1677D">
                    <w:rPr>
                      <w:b/>
                    </w:rPr>
                    <w:t xml:space="preserve"> </w:t>
                  </w:r>
                </w:p>
              </w:txbxContent>
            </v:textbox>
          </v:roundrect>
        </w:pict>
      </w:r>
      <w:r w:rsidRPr="00DB2F21">
        <w:rPr>
          <w:sz w:val="28"/>
          <w:szCs w:val="28"/>
        </w:rPr>
        <w:pict>
          <v:roundrect id="_x0000_s1035" style="position:absolute;margin-left:250.5pt;margin-top:20.7pt;width:117pt;height:45pt;z-index:251669504" arcsize="12743f" strokecolor="#9bbb59" strokeweight="5pt">
            <v:stroke linestyle="thickThin"/>
            <v:shadow color="#868686"/>
            <v:textbox style="mso-next-textbox:#_x0000_s1035">
              <w:txbxContent>
                <w:p w:rsidR="00BC35FC" w:rsidRPr="00F1677D" w:rsidRDefault="00BC35FC" w:rsidP="00BC35FC">
                  <w:pPr>
                    <w:rPr>
                      <w:b/>
                    </w:rPr>
                  </w:pPr>
                  <w:proofErr w:type="spellStart"/>
                  <w:r w:rsidRPr="00F1677D">
                    <w:rPr>
                      <w:b/>
                    </w:rPr>
                    <w:t>Анкетування</w:t>
                  </w:r>
                  <w:proofErr w:type="spellEnd"/>
                  <w:proofErr w:type="gramStart"/>
                  <w:r w:rsidRPr="00F1677D">
                    <w:rPr>
                      <w:b/>
                    </w:rPr>
                    <w:t xml:space="preserve"> </w:t>
                  </w:r>
                  <w:proofErr w:type="spellStart"/>
                  <w:r w:rsidRPr="00F1677D">
                    <w:rPr>
                      <w:b/>
                    </w:rPr>
                    <w:t>Д</w:t>
                  </w:r>
                  <w:proofErr w:type="gramEnd"/>
                  <w:r w:rsidRPr="00F1677D">
                    <w:rPr>
                      <w:b/>
                    </w:rPr>
                    <w:t>іагностування</w:t>
                  </w:r>
                  <w:proofErr w:type="spellEnd"/>
                  <w:r w:rsidRPr="00F1677D">
                    <w:rPr>
                      <w:b/>
                    </w:rPr>
                    <w:t xml:space="preserve"> </w:t>
                  </w:r>
                </w:p>
              </w:txbxContent>
            </v:textbox>
          </v:roundrect>
        </w:pict>
      </w:r>
      <w:r w:rsidR="00DB2F21" w:rsidRPr="00DB2F21">
        <w:rPr>
          <w:sz w:val="28"/>
          <w:szCs w:val="28"/>
        </w:rPr>
        <w:pict>
          <v:line id="_x0000_s1045" style="position:absolute;flip:x;z-index:251679744" from="54pt,2.4pt" to="1in,101.4pt">
            <v:stroke endarrow="block"/>
          </v:line>
        </w:pict>
      </w:r>
      <w:r w:rsidR="00DB2F21" w:rsidRPr="00DB2F21">
        <w:rPr>
          <w:sz w:val="28"/>
          <w:szCs w:val="28"/>
        </w:rPr>
        <w:pict>
          <v:line id="_x0000_s1043" style="position:absolute;z-index:251677696" from="387pt,2.4pt" to="414pt,101.4pt">
            <v:stroke endarrow="block"/>
          </v:line>
        </w:pict>
      </w:r>
      <w:r w:rsidR="00DB2F21" w:rsidRPr="00DB2F21">
        <w:rPr>
          <w:sz w:val="28"/>
          <w:szCs w:val="28"/>
        </w:rPr>
        <w:pict>
          <v:line id="_x0000_s1042" style="position:absolute;flip:x;z-index:251676672" from="351pt,2.4pt" to="387pt,101.4pt">
            <v:stroke endarrow="block"/>
          </v:line>
        </w:pict>
      </w:r>
    </w:p>
    <w:p w:rsidR="00BC35FC" w:rsidRPr="00014E68" w:rsidRDefault="00BC35FC" w:rsidP="00BC35FC">
      <w:pPr>
        <w:spacing w:line="360" w:lineRule="auto"/>
        <w:rPr>
          <w:sz w:val="28"/>
          <w:szCs w:val="28"/>
          <w:lang w:val="uk-UA"/>
        </w:rPr>
      </w:pPr>
    </w:p>
    <w:p w:rsidR="00BC35FC" w:rsidRPr="00014E68" w:rsidRDefault="00BC35FC" w:rsidP="00BC35FC">
      <w:pPr>
        <w:spacing w:line="360" w:lineRule="auto"/>
        <w:rPr>
          <w:sz w:val="28"/>
          <w:szCs w:val="28"/>
          <w:lang w:val="uk-UA"/>
        </w:rPr>
      </w:pPr>
    </w:p>
    <w:p w:rsidR="00BC35FC" w:rsidRPr="00014E68" w:rsidRDefault="00BC35FC" w:rsidP="00BC35FC">
      <w:pPr>
        <w:spacing w:line="360" w:lineRule="auto"/>
        <w:rPr>
          <w:sz w:val="28"/>
          <w:szCs w:val="28"/>
          <w:lang w:val="uk-UA"/>
        </w:rPr>
      </w:pPr>
    </w:p>
    <w:p w:rsidR="00BC35FC" w:rsidRPr="00014E68" w:rsidRDefault="00014E68" w:rsidP="00BC35FC">
      <w:pPr>
        <w:rPr>
          <w:sz w:val="28"/>
          <w:szCs w:val="28"/>
          <w:lang w:val="uk-UA"/>
        </w:rPr>
      </w:pPr>
      <w:r w:rsidRPr="00DB2F21">
        <w:rPr>
          <w:sz w:val="28"/>
          <w:szCs w:val="28"/>
        </w:rPr>
        <w:pict>
          <v:roundrect id="_x0000_s1038" style="position:absolute;margin-left:402pt;margin-top:3.2pt;width:117pt;height:42.6pt;z-index:251672576" arcsize="10923f" strokecolor="#9bbb59" strokeweight="5pt">
            <v:stroke linestyle="thickThin"/>
            <v:shadow color="#868686"/>
            <v:textbox style="mso-next-textbox:#_x0000_s1038">
              <w:txbxContent>
                <w:p w:rsidR="00BC35FC" w:rsidRPr="00F1677D" w:rsidRDefault="00BC35FC" w:rsidP="00BC35FC">
                  <w:pPr>
                    <w:rPr>
                      <w:b/>
                    </w:rPr>
                  </w:pPr>
                  <w:proofErr w:type="spellStart"/>
                  <w:r w:rsidRPr="00F1677D">
                    <w:rPr>
                      <w:b/>
                    </w:rPr>
                    <w:t>Консультації</w:t>
                  </w:r>
                  <w:proofErr w:type="spellEnd"/>
                  <w:r w:rsidRPr="00F1677D">
                    <w:rPr>
                      <w:b/>
                    </w:rPr>
                    <w:t xml:space="preserve">, </w:t>
                  </w:r>
                  <w:proofErr w:type="spellStart"/>
                  <w:r w:rsidRPr="00F1677D">
                    <w:rPr>
                      <w:b/>
                    </w:rPr>
                    <w:t>співбесіди</w:t>
                  </w:r>
                  <w:proofErr w:type="spellEnd"/>
                </w:p>
              </w:txbxContent>
            </v:textbox>
          </v:roundrect>
        </w:pict>
      </w:r>
      <w:r w:rsidRPr="00DB2F21">
        <w:rPr>
          <w:sz w:val="28"/>
          <w:szCs w:val="28"/>
        </w:rPr>
        <w:pict>
          <v:roundrect id="_x0000_s1037" style="position:absolute;margin-left:250.5pt;margin-top:4.8pt;width:126pt;height:41pt;z-index:251671552" arcsize="10923f" strokecolor="#9bbb59" strokeweight="5pt">
            <v:stroke linestyle="thickThin"/>
            <v:shadow color="#868686"/>
            <v:textbox style="mso-next-textbox:#_x0000_s1037">
              <w:txbxContent>
                <w:p w:rsidR="00BC35FC" w:rsidRPr="00F1677D" w:rsidRDefault="00BC35FC" w:rsidP="00BC35FC">
                  <w:pPr>
                    <w:rPr>
                      <w:b/>
                    </w:rPr>
                  </w:pPr>
                  <w:proofErr w:type="spellStart"/>
                  <w:r w:rsidRPr="00F1677D">
                    <w:rPr>
                      <w:b/>
                    </w:rPr>
                    <w:t>Наставництво</w:t>
                  </w:r>
                  <w:proofErr w:type="spellEnd"/>
                </w:p>
              </w:txbxContent>
            </v:textbox>
          </v:roundrect>
        </w:pict>
      </w:r>
      <w:r w:rsidR="00DB2F21" w:rsidRPr="00DB2F21">
        <w:rPr>
          <w:sz w:val="28"/>
          <w:szCs w:val="28"/>
        </w:rPr>
        <w:pict>
          <v:roundrect id="_x0000_s1034" style="position:absolute;margin-left:108pt;margin-top:8.9pt;width:112pt;height:69.1pt;z-index:251668480" arcsize="10923f" strokecolor="#9c0" strokeweight="5pt">
            <v:stroke linestyle="thickThin"/>
            <v:shadow color="#868686"/>
            <v:textbox style="mso-next-textbox:#_x0000_s1034">
              <w:txbxContent>
                <w:p w:rsidR="00BC35FC" w:rsidRPr="00F1677D" w:rsidRDefault="00BC35FC" w:rsidP="00BC35FC">
                  <w:pPr>
                    <w:rPr>
                      <w:b/>
                    </w:rPr>
                  </w:pPr>
                  <w:r w:rsidRPr="00F1677D">
                    <w:rPr>
                      <w:b/>
                    </w:rPr>
                    <w:t xml:space="preserve">Школа </w:t>
                  </w:r>
                  <w:proofErr w:type="gramStart"/>
                  <w:r w:rsidRPr="00F1677D">
                    <w:rPr>
                      <w:b/>
                    </w:rPr>
                    <w:t>молодого</w:t>
                  </w:r>
                  <w:proofErr w:type="gramEnd"/>
                  <w:r w:rsidRPr="00F1677D">
                    <w:rPr>
                      <w:b/>
                    </w:rPr>
                    <w:t xml:space="preserve"> </w:t>
                  </w:r>
                  <w:proofErr w:type="spellStart"/>
                  <w:r w:rsidRPr="00F1677D">
                    <w:rPr>
                      <w:b/>
                    </w:rPr>
                    <w:t>вчителя</w:t>
                  </w:r>
                  <w:proofErr w:type="spellEnd"/>
                </w:p>
              </w:txbxContent>
            </v:textbox>
          </v:roundrect>
        </w:pict>
      </w:r>
      <w:r w:rsidR="00DB2F21" w:rsidRPr="00DB2F21">
        <w:rPr>
          <w:sz w:val="28"/>
          <w:szCs w:val="28"/>
        </w:rPr>
        <w:pict>
          <v:roundrect id="_x0000_s1031" style="position:absolute;margin-left:-45pt;margin-top:8.9pt;width:99pt;height:54pt;z-index:251665408" arcsize="10923f" strokecolor="#9bbb59" strokeweight="5pt">
            <v:stroke linestyle="thickThin"/>
            <v:shadow color="#868686"/>
            <v:textbox style="mso-next-textbox:#_x0000_s1031">
              <w:txbxContent>
                <w:p w:rsidR="00BC35FC" w:rsidRDefault="00BC35FC" w:rsidP="00BC35FC">
                  <w:pPr>
                    <w:rPr>
                      <w:b/>
                      <w:lang w:val="uk-UA"/>
                    </w:rPr>
                  </w:pPr>
                  <w:proofErr w:type="spellStart"/>
                  <w:r w:rsidRPr="00F1677D">
                    <w:rPr>
                      <w:b/>
                    </w:rPr>
                    <w:t>Методичні</w:t>
                  </w:r>
                  <w:proofErr w:type="spellEnd"/>
                </w:p>
                <w:p w:rsidR="00BC35FC" w:rsidRPr="00F1677D" w:rsidRDefault="00BC35FC" w:rsidP="00BC35FC">
                  <w:pPr>
                    <w:rPr>
                      <w:b/>
                    </w:rPr>
                  </w:pPr>
                  <w:proofErr w:type="spellStart"/>
                  <w:r w:rsidRPr="00F1677D">
                    <w:rPr>
                      <w:b/>
                    </w:rPr>
                    <w:t>об’єднання</w:t>
                  </w:r>
                  <w:proofErr w:type="spellEnd"/>
                </w:p>
              </w:txbxContent>
            </v:textbox>
          </v:roundrect>
        </w:pict>
      </w:r>
    </w:p>
    <w:p w:rsidR="00BC35FC" w:rsidRPr="00014E68" w:rsidRDefault="00BC35FC" w:rsidP="00BC35FC">
      <w:pPr>
        <w:rPr>
          <w:sz w:val="28"/>
          <w:szCs w:val="28"/>
          <w:lang w:val="uk-UA"/>
        </w:rPr>
      </w:pPr>
    </w:p>
    <w:p w:rsidR="00BC35FC" w:rsidRPr="00014E68" w:rsidRDefault="00BC35FC" w:rsidP="00BC35FC">
      <w:pPr>
        <w:rPr>
          <w:sz w:val="28"/>
          <w:szCs w:val="28"/>
          <w:lang w:val="uk-UA"/>
        </w:rPr>
      </w:pPr>
    </w:p>
    <w:p w:rsidR="00BC35FC" w:rsidRPr="00014E68" w:rsidRDefault="00014E68" w:rsidP="00BC35FC">
      <w:pPr>
        <w:rPr>
          <w:sz w:val="28"/>
          <w:szCs w:val="28"/>
          <w:lang w:val="uk-UA"/>
        </w:rPr>
      </w:pPr>
      <w:r w:rsidRPr="00DB2F21">
        <w:rPr>
          <w:sz w:val="28"/>
          <w:szCs w:val="28"/>
        </w:rPr>
        <w:pict>
          <v:roundrect id="_x0000_s1036" style="position:absolute;margin-left:338.25pt;margin-top:6.8pt;width:99pt;height:27pt;z-index:251670528" arcsize="10923f" strokecolor="#9bbb59" strokeweight="5pt">
            <v:stroke linestyle="thickThin"/>
            <v:shadow color="#868686"/>
            <v:textbox style="mso-next-textbox:#_x0000_s1036">
              <w:txbxContent>
                <w:p w:rsidR="00BC35FC" w:rsidRPr="00F1677D" w:rsidRDefault="00BC35FC" w:rsidP="00BC35FC">
                  <w:pPr>
                    <w:rPr>
                      <w:b/>
                    </w:rPr>
                  </w:pPr>
                  <w:proofErr w:type="spellStart"/>
                  <w:r w:rsidRPr="00F1677D">
                    <w:rPr>
                      <w:b/>
                    </w:rPr>
                    <w:t>Творчі</w:t>
                  </w:r>
                  <w:proofErr w:type="spellEnd"/>
                  <w:r w:rsidRPr="00F1677D">
                    <w:rPr>
                      <w:b/>
                    </w:rPr>
                    <w:t xml:space="preserve"> </w:t>
                  </w:r>
                  <w:proofErr w:type="spellStart"/>
                  <w:r w:rsidRPr="00F1677D">
                    <w:rPr>
                      <w:b/>
                    </w:rPr>
                    <w:t>звіти</w:t>
                  </w:r>
                  <w:proofErr w:type="spellEnd"/>
                </w:p>
              </w:txbxContent>
            </v:textbox>
          </v:roundrect>
        </w:pict>
      </w:r>
    </w:p>
    <w:p w:rsidR="00BC35FC" w:rsidRPr="00122F3D" w:rsidRDefault="00DB2F21" w:rsidP="00BC35FC">
      <w:pPr>
        <w:spacing w:line="360" w:lineRule="auto"/>
        <w:ind w:firstLine="708"/>
        <w:rPr>
          <w:sz w:val="28"/>
          <w:szCs w:val="28"/>
          <w:lang w:val="uk-UA"/>
        </w:rPr>
      </w:pPr>
      <w:r w:rsidRPr="00DB2F21">
        <w:pict>
          <v:roundrect id="_x0000_s1032" style="position:absolute;left:0;text-align:left;margin-left:-27pt;margin-top:17.7pt;width:99pt;height:40.5pt;z-index:251666432" arcsize="10923f" strokecolor="#9bbb59" strokeweight="5pt">
            <v:stroke linestyle="thickThin"/>
            <v:shadow color="#868686"/>
            <v:textbox style="mso-next-textbox:#_x0000_s1032">
              <w:txbxContent>
                <w:p w:rsidR="00BC35FC" w:rsidRPr="00F1677D" w:rsidRDefault="00BC35FC" w:rsidP="00BC35FC">
                  <w:pPr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F1677D">
                    <w:rPr>
                      <w:b/>
                    </w:rPr>
                    <w:t>Методичні</w:t>
                  </w:r>
                  <w:proofErr w:type="spellEnd"/>
                  <w:r w:rsidRPr="00F1677D">
                    <w:rPr>
                      <w:b/>
                    </w:rPr>
                    <w:t xml:space="preserve"> </w:t>
                  </w:r>
                  <w:r w:rsidRPr="00122F3D">
                    <w:rPr>
                      <w:b/>
                    </w:rPr>
                    <w:t>оперативки</w:t>
                  </w:r>
                </w:p>
              </w:txbxContent>
            </v:textbox>
          </v:roundrect>
        </w:pict>
      </w:r>
    </w:p>
    <w:p w:rsidR="00BC35FC" w:rsidRDefault="00DB2F21" w:rsidP="00BC35FC">
      <w:pPr>
        <w:spacing w:line="360" w:lineRule="auto"/>
        <w:rPr>
          <w:sz w:val="28"/>
          <w:szCs w:val="28"/>
          <w:lang w:val="uk-UA"/>
        </w:rPr>
      </w:pPr>
      <w:r w:rsidRPr="00DB2F21">
        <w:pict>
          <v:roundrect id="_x0000_s1033" style="position:absolute;margin-left:110.25pt;margin-top:6.3pt;width:126pt;height:41.45pt;z-index:251667456" arcsize="10923f" strokecolor="#9bbb59" strokeweight="5pt">
            <v:stroke linestyle="thickThin"/>
            <v:shadow color="#868686"/>
            <v:textbox style="mso-next-textbox:#_x0000_s1033">
              <w:txbxContent>
                <w:p w:rsidR="00BC35FC" w:rsidRPr="00014E68" w:rsidRDefault="00014E68" w:rsidP="00BC35FC">
                  <w:pPr>
                    <w:rPr>
                      <w:b/>
                      <w:lang w:val="uk-UA"/>
                    </w:rPr>
                  </w:pPr>
                  <w:r>
                    <w:rPr>
                      <w:b/>
                      <w:lang w:val="uk-UA"/>
                    </w:rPr>
                    <w:t xml:space="preserve">Методичні тижні </w:t>
                  </w:r>
                </w:p>
              </w:txbxContent>
            </v:textbox>
          </v:roundrect>
        </w:pict>
      </w:r>
    </w:p>
    <w:p w:rsidR="00BC35FC" w:rsidRDefault="00BC35FC" w:rsidP="00BC35FC">
      <w:pPr>
        <w:spacing w:line="360" w:lineRule="auto"/>
        <w:rPr>
          <w:sz w:val="28"/>
          <w:szCs w:val="28"/>
          <w:lang w:val="uk-UA"/>
        </w:rPr>
      </w:pPr>
    </w:p>
    <w:p w:rsidR="00580843" w:rsidRPr="00BC35FC" w:rsidRDefault="00014E68">
      <w:pPr>
        <w:rPr>
          <w:lang w:val="uk-UA"/>
        </w:rPr>
      </w:pPr>
      <w:r w:rsidRPr="00DB2F21">
        <w:rPr>
          <w:noProof/>
          <w:sz w:val="28"/>
          <w:szCs w:val="28"/>
        </w:rPr>
        <w:pict>
          <v:roundrect id="_x0000_s1050" style="position:absolute;margin-left:15.75pt;margin-top:-.55pt;width:130pt;height:45pt;z-index:251684864" arcsize="10923f" strokecolor="#9bbb59" strokeweight="5pt">
            <v:stroke linestyle="thickThin"/>
            <v:shadow color="#868686"/>
            <v:textbox style="mso-next-textbox:#_x0000_s1050">
              <w:txbxContent>
                <w:p w:rsidR="00BC35FC" w:rsidRPr="00F1677D" w:rsidRDefault="00BC35FC" w:rsidP="00BC35FC">
                  <w:pPr>
                    <w:rPr>
                      <w:b/>
                    </w:rPr>
                  </w:pPr>
                  <w:proofErr w:type="spellStart"/>
                  <w:r w:rsidRPr="00F1677D">
                    <w:rPr>
                      <w:b/>
                    </w:rPr>
                    <w:t>Семінари-практикуми</w:t>
                  </w:r>
                  <w:proofErr w:type="spellEnd"/>
                </w:p>
              </w:txbxContent>
            </v:textbox>
          </v:roundrect>
        </w:pict>
      </w:r>
    </w:p>
    <w:sectPr w:rsidR="00580843" w:rsidRPr="00BC35FC" w:rsidSect="0058084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5FC"/>
    <w:rsid w:val="00014E68"/>
    <w:rsid w:val="00580843"/>
    <w:rsid w:val="00613BD1"/>
    <w:rsid w:val="00BC35FC"/>
    <w:rsid w:val="00DB2F21"/>
    <w:rsid w:val="00FD1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5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50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2016-03-08T15:04:00Z</dcterms:created>
  <dcterms:modified xsi:type="dcterms:W3CDTF">2016-03-10T07:03:00Z</dcterms:modified>
</cp:coreProperties>
</file>