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2C9" w:rsidRPr="00366578" w:rsidRDefault="00814C82" w:rsidP="00752417">
      <w:pPr>
        <w:shd w:val="clear" w:color="auto" w:fill="FFFFFF"/>
        <w:spacing w:line="276" w:lineRule="auto"/>
        <w:ind w:left="326"/>
        <w:jc w:val="both"/>
        <w:rPr>
          <w:rFonts w:ascii="Monotype Corsiva" w:hAnsi="Monotype Corsiva"/>
          <w:color w:val="4F81BD" w:themeColor="accent1"/>
          <w:sz w:val="32"/>
          <w:szCs w:val="32"/>
        </w:rPr>
      </w:pPr>
      <w:r w:rsidRPr="00366578">
        <w:rPr>
          <w:rFonts w:ascii="Monotype Corsiva" w:eastAsia="Times New Roman" w:hAnsi="Monotype Corsiva"/>
          <w:b/>
          <w:bCs/>
          <w:color w:val="4F81BD" w:themeColor="accent1"/>
          <w:spacing w:val="-3"/>
          <w:sz w:val="32"/>
          <w:szCs w:val="32"/>
        </w:rPr>
        <w:t>ДІЄПРИКМЕТНИК ЯК ОСОБЛИВА ФОРМА ДІЄСЛОВА. ЗАГАЛЬНЕ</w:t>
      </w:r>
    </w:p>
    <w:p w:rsidR="000A22C9" w:rsidRDefault="00814C82" w:rsidP="00752417">
      <w:pPr>
        <w:shd w:val="clear" w:color="auto" w:fill="FFFFFF"/>
        <w:spacing w:line="276" w:lineRule="auto"/>
        <w:ind w:left="336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366578">
        <w:rPr>
          <w:rFonts w:ascii="Monotype Corsiva" w:eastAsia="Times New Roman" w:hAnsi="Monotype Corsiva"/>
          <w:b/>
          <w:bCs/>
          <w:color w:val="4F81BD" w:themeColor="accent1"/>
          <w:sz w:val="32"/>
          <w:szCs w:val="32"/>
        </w:rPr>
        <w:t>ЗНАЧЕННЯ, МОРФОЛОГІЧНІ ОЗНАКИ, СИНТАКСИЧНА РОЛЬ</w:t>
      </w:r>
    </w:p>
    <w:p w:rsidR="00366578" w:rsidRPr="00752417" w:rsidRDefault="00366578" w:rsidP="00752417">
      <w:pPr>
        <w:shd w:val="clear" w:color="auto" w:fill="FFFFFF"/>
        <w:spacing w:line="276" w:lineRule="auto"/>
        <w:ind w:left="336"/>
        <w:jc w:val="both"/>
        <w:rPr>
          <w:sz w:val="28"/>
          <w:szCs w:val="28"/>
        </w:rPr>
      </w:pPr>
    </w:p>
    <w:p w:rsidR="000A22C9" w:rsidRPr="00752417" w:rsidRDefault="00814C82" w:rsidP="00752417">
      <w:pPr>
        <w:shd w:val="clear" w:color="auto" w:fill="FFFFFF"/>
        <w:tabs>
          <w:tab w:val="left" w:pos="1234"/>
        </w:tabs>
        <w:spacing w:before="110" w:line="276" w:lineRule="auto"/>
        <w:jc w:val="both"/>
        <w:rPr>
          <w:sz w:val="28"/>
          <w:szCs w:val="28"/>
        </w:rPr>
      </w:pPr>
      <w:r w:rsidRPr="00752417">
        <w:rPr>
          <w:rFonts w:eastAsia="Times New Roman"/>
          <w:b/>
          <w:bCs/>
          <w:i/>
          <w:color w:val="FF0000"/>
          <w:spacing w:val="-8"/>
          <w:sz w:val="28"/>
          <w:szCs w:val="28"/>
        </w:rPr>
        <w:t>Мета:</w:t>
      </w:r>
      <w:r w:rsidRPr="00752417">
        <w:rPr>
          <w:rFonts w:eastAsia="Times New Roman"/>
          <w:b/>
          <w:bCs/>
          <w:color w:val="000000"/>
          <w:sz w:val="28"/>
          <w:szCs w:val="28"/>
        </w:rPr>
        <w:tab/>
      </w:r>
      <w:r w:rsidRPr="00752417">
        <w:rPr>
          <w:rFonts w:eastAsia="Times New Roman"/>
          <w:color w:val="000000"/>
          <w:spacing w:val="-3"/>
          <w:w w:val="110"/>
          <w:sz w:val="28"/>
          <w:szCs w:val="28"/>
        </w:rPr>
        <w:t xml:space="preserve">ознайомити семикласників з дієприкметником як особливою </w:t>
      </w:r>
      <w:r w:rsidR="00752417">
        <w:rPr>
          <w:rFonts w:eastAsia="Times New Roman"/>
          <w:color w:val="000000"/>
          <w:spacing w:val="-3"/>
          <w:w w:val="110"/>
          <w:sz w:val="28"/>
          <w:szCs w:val="28"/>
        </w:rPr>
        <w:t xml:space="preserve">        </w:t>
      </w:r>
      <w:r w:rsidRPr="00752417">
        <w:rPr>
          <w:rFonts w:eastAsia="Times New Roman"/>
          <w:color w:val="000000"/>
          <w:spacing w:val="-3"/>
          <w:w w:val="110"/>
          <w:sz w:val="28"/>
          <w:szCs w:val="28"/>
        </w:rPr>
        <w:t>фор</w:t>
      </w:r>
      <w:r w:rsidRPr="00752417">
        <w:rPr>
          <w:rFonts w:eastAsia="Times New Roman"/>
          <w:color w:val="000000"/>
          <w:spacing w:val="-1"/>
          <w:w w:val="110"/>
          <w:sz w:val="28"/>
          <w:szCs w:val="28"/>
        </w:rPr>
        <w:t xml:space="preserve">мою дієслова; формувати загальнопізнавальні вміння знаходити </w:t>
      </w:r>
      <w:r w:rsidRPr="00752417">
        <w:rPr>
          <w:rFonts w:eastAsia="Times New Roman"/>
          <w:color w:val="000000"/>
          <w:spacing w:val="-3"/>
          <w:w w:val="110"/>
          <w:sz w:val="28"/>
          <w:szCs w:val="28"/>
        </w:rPr>
        <w:t>дієприкметники у текстах, визначати їх роль у реченнях; розвива</w:t>
      </w:r>
      <w:r w:rsidRPr="00752417">
        <w:rPr>
          <w:rFonts w:eastAsia="Times New Roman"/>
          <w:color w:val="000000"/>
          <w:spacing w:val="-3"/>
          <w:w w:val="110"/>
          <w:sz w:val="28"/>
          <w:szCs w:val="28"/>
        </w:rPr>
        <w:softHyphen/>
      </w:r>
      <w:r w:rsidRPr="00752417">
        <w:rPr>
          <w:rFonts w:eastAsia="Times New Roman"/>
          <w:color w:val="000000"/>
          <w:spacing w:val="-4"/>
          <w:w w:val="110"/>
          <w:sz w:val="28"/>
          <w:szCs w:val="28"/>
        </w:rPr>
        <w:t>ти творчі вміння використання дієприкметників у власних вислов</w:t>
      </w:r>
      <w:r w:rsidRPr="00752417">
        <w:rPr>
          <w:rFonts w:eastAsia="Times New Roman"/>
          <w:color w:val="000000"/>
          <w:spacing w:val="-4"/>
          <w:w w:val="110"/>
          <w:sz w:val="28"/>
          <w:szCs w:val="28"/>
        </w:rPr>
        <w:softHyphen/>
      </w:r>
      <w:r w:rsidRPr="00752417">
        <w:rPr>
          <w:rFonts w:eastAsia="Times New Roman"/>
          <w:color w:val="000000"/>
          <w:w w:val="110"/>
          <w:sz w:val="28"/>
          <w:szCs w:val="28"/>
        </w:rPr>
        <w:t>люваннях; виховувати повагу до історії українського народу.</w:t>
      </w:r>
    </w:p>
    <w:p w:rsidR="000A22C9" w:rsidRPr="00752417" w:rsidRDefault="00814C82" w:rsidP="00752417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52417">
        <w:rPr>
          <w:rFonts w:eastAsia="Times New Roman"/>
          <w:b/>
          <w:bCs/>
          <w:color w:val="FF0000"/>
          <w:w w:val="110"/>
          <w:sz w:val="28"/>
          <w:szCs w:val="28"/>
        </w:rPr>
        <w:t>Тип уроку:</w:t>
      </w:r>
      <w:r w:rsidRPr="00752417">
        <w:rPr>
          <w:rFonts w:eastAsia="Times New Roman"/>
          <w:b/>
          <w:bCs/>
          <w:color w:val="000000"/>
          <w:w w:val="110"/>
          <w:sz w:val="28"/>
          <w:szCs w:val="28"/>
        </w:rPr>
        <w:t xml:space="preserve">   </w:t>
      </w:r>
      <w:r w:rsidRPr="00752417">
        <w:rPr>
          <w:rFonts w:eastAsia="Times New Roman"/>
          <w:color w:val="000000"/>
          <w:w w:val="110"/>
          <w:sz w:val="28"/>
          <w:szCs w:val="28"/>
        </w:rPr>
        <w:t>урок засвоєння нових знань (формування мовної компетенції).</w:t>
      </w:r>
    </w:p>
    <w:p w:rsidR="000A22C9" w:rsidRPr="00752417" w:rsidRDefault="00814C82" w:rsidP="00752417">
      <w:pPr>
        <w:shd w:val="clear" w:color="auto" w:fill="FFFFFF"/>
        <w:spacing w:before="245" w:line="276" w:lineRule="auto"/>
        <w:ind w:left="331"/>
        <w:jc w:val="center"/>
        <w:rPr>
          <w:b/>
          <w:i/>
          <w:color w:val="FF0000"/>
          <w:sz w:val="28"/>
          <w:szCs w:val="28"/>
        </w:rPr>
      </w:pPr>
      <w:r w:rsidRPr="00752417">
        <w:rPr>
          <w:rFonts w:eastAsia="Times New Roman"/>
          <w:b/>
          <w:i/>
          <w:color w:val="FF0000"/>
          <w:spacing w:val="1"/>
          <w:sz w:val="28"/>
          <w:szCs w:val="28"/>
        </w:rPr>
        <w:t>ХІД УРОКУ</w:t>
      </w:r>
    </w:p>
    <w:p w:rsidR="000A22C9" w:rsidRPr="00366578" w:rsidRDefault="00814C82" w:rsidP="00366578">
      <w:pPr>
        <w:pStyle w:val="a3"/>
        <w:numPr>
          <w:ilvl w:val="0"/>
          <w:numId w:val="7"/>
        </w:numPr>
        <w:shd w:val="clear" w:color="auto" w:fill="FFFFFF"/>
        <w:tabs>
          <w:tab w:val="left" w:pos="533"/>
        </w:tabs>
        <w:spacing w:before="82" w:line="276" w:lineRule="auto"/>
        <w:jc w:val="both"/>
        <w:rPr>
          <w:rFonts w:eastAsia="Times New Roman"/>
          <w:b/>
          <w:bCs/>
          <w:color w:val="00B050"/>
          <w:spacing w:val="2"/>
          <w:sz w:val="28"/>
          <w:szCs w:val="28"/>
        </w:rPr>
      </w:pPr>
      <w:r w:rsidRPr="00366578">
        <w:rPr>
          <w:rFonts w:eastAsia="Times New Roman"/>
          <w:b/>
          <w:bCs/>
          <w:color w:val="00B050"/>
          <w:spacing w:val="2"/>
          <w:sz w:val="28"/>
          <w:szCs w:val="28"/>
        </w:rPr>
        <w:t>Організаційний момент</w:t>
      </w:r>
      <w:r w:rsidR="00752417" w:rsidRPr="00366578">
        <w:rPr>
          <w:rFonts w:eastAsia="Times New Roman"/>
          <w:b/>
          <w:bCs/>
          <w:color w:val="00B050"/>
          <w:spacing w:val="2"/>
          <w:sz w:val="28"/>
          <w:szCs w:val="28"/>
        </w:rPr>
        <w:t>.</w:t>
      </w:r>
    </w:p>
    <w:p w:rsidR="00366578" w:rsidRPr="00366578" w:rsidRDefault="00366578" w:rsidP="00366578">
      <w:pPr>
        <w:pStyle w:val="a3"/>
        <w:shd w:val="clear" w:color="auto" w:fill="FFFFFF"/>
        <w:tabs>
          <w:tab w:val="left" w:pos="533"/>
        </w:tabs>
        <w:spacing w:before="82" w:line="276" w:lineRule="auto"/>
        <w:ind w:left="1061"/>
        <w:jc w:val="both"/>
        <w:rPr>
          <w:color w:val="00B050"/>
          <w:sz w:val="28"/>
          <w:szCs w:val="28"/>
        </w:rPr>
      </w:pPr>
    </w:p>
    <w:p w:rsidR="000A22C9" w:rsidRPr="00752417" w:rsidRDefault="00814C82" w:rsidP="00752417">
      <w:pPr>
        <w:shd w:val="clear" w:color="auto" w:fill="FFFFFF"/>
        <w:tabs>
          <w:tab w:val="left" w:pos="600"/>
        </w:tabs>
        <w:spacing w:before="139" w:line="276" w:lineRule="auto"/>
        <w:ind w:left="341"/>
        <w:jc w:val="both"/>
        <w:rPr>
          <w:color w:val="00B050"/>
          <w:sz w:val="28"/>
          <w:szCs w:val="28"/>
        </w:rPr>
      </w:pPr>
      <w:r w:rsidRPr="00752417">
        <w:rPr>
          <w:b/>
          <w:bCs/>
          <w:color w:val="00B050"/>
          <w:spacing w:val="-2"/>
          <w:sz w:val="28"/>
          <w:szCs w:val="28"/>
          <w:lang w:val="en-US"/>
        </w:rPr>
        <w:t>II</w:t>
      </w:r>
      <w:r w:rsidRPr="00752417">
        <w:rPr>
          <w:b/>
          <w:bCs/>
          <w:color w:val="00B050"/>
          <w:spacing w:val="-2"/>
          <w:sz w:val="28"/>
          <w:szCs w:val="28"/>
          <w:lang w:val="ru-RU"/>
        </w:rPr>
        <w:t>.</w:t>
      </w:r>
      <w:r w:rsidRPr="00752417">
        <w:rPr>
          <w:b/>
          <w:bCs/>
          <w:color w:val="00B050"/>
          <w:sz w:val="28"/>
          <w:szCs w:val="28"/>
          <w:lang w:val="ru-RU"/>
        </w:rPr>
        <w:tab/>
      </w:r>
      <w:r w:rsidRPr="00752417">
        <w:rPr>
          <w:rFonts w:eastAsia="Times New Roman"/>
          <w:b/>
          <w:bCs/>
          <w:color w:val="00B050"/>
          <w:spacing w:val="1"/>
          <w:sz w:val="28"/>
          <w:szCs w:val="28"/>
        </w:rPr>
        <w:t>Настановчо-мотиваційний етап</w:t>
      </w:r>
      <w:r w:rsidR="00752417">
        <w:rPr>
          <w:rFonts w:eastAsia="Times New Roman"/>
          <w:b/>
          <w:bCs/>
          <w:color w:val="00B050"/>
          <w:spacing w:val="1"/>
          <w:sz w:val="28"/>
          <w:szCs w:val="28"/>
        </w:rPr>
        <w:t>.</w:t>
      </w:r>
    </w:p>
    <w:p w:rsidR="000A22C9" w:rsidRPr="00752417" w:rsidRDefault="00814C82" w:rsidP="00752417">
      <w:pPr>
        <w:numPr>
          <w:ilvl w:val="0"/>
          <w:numId w:val="1"/>
        </w:numPr>
        <w:shd w:val="clear" w:color="auto" w:fill="FFFFFF"/>
        <w:tabs>
          <w:tab w:val="left" w:pos="326"/>
        </w:tabs>
        <w:spacing w:before="58" w:line="276" w:lineRule="auto"/>
        <w:ind w:left="326" w:hanging="221"/>
        <w:jc w:val="both"/>
        <w:rPr>
          <w:color w:val="000000"/>
          <w:spacing w:val="-15"/>
          <w:w w:val="110"/>
          <w:sz w:val="28"/>
          <w:szCs w:val="28"/>
        </w:rPr>
      </w:pPr>
      <w:r w:rsidRPr="00752417">
        <w:rPr>
          <w:rFonts w:eastAsia="Times New Roman"/>
          <w:color w:val="000000"/>
          <w:spacing w:val="5"/>
          <w:w w:val="110"/>
          <w:sz w:val="28"/>
          <w:szCs w:val="28"/>
        </w:rPr>
        <w:t>Психологічна настанова щодо вивчення теми «Дієприкметник». Озна</w:t>
      </w:r>
      <w:r w:rsidRPr="00752417">
        <w:rPr>
          <w:rFonts w:eastAsia="Times New Roman"/>
          <w:color w:val="000000"/>
          <w:spacing w:val="5"/>
          <w:w w:val="110"/>
          <w:sz w:val="28"/>
          <w:szCs w:val="28"/>
        </w:rPr>
        <w:softHyphen/>
      </w:r>
      <w:r w:rsidRPr="00752417">
        <w:rPr>
          <w:rFonts w:eastAsia="Times New Roman"/>
          <w:color w:val="000000"/>
          <w:spacing w:val="2"/>
          <w:w w:val="110"/>
          <w:sz w:val="28"/>
          <w:szCs w:val="28"/>
        </w:rPr>
        <w:t>йомлення учнів зі структурою теми.</w:t>
      </w:r>
    </w:p>
    <w:p w:rsidR="000A22C9" w:rsidRPr="00366578" w:rsidRDefault="00814C82" w:rsidP="00752417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76" w:lineRule="auto"/>
        <w:ind w:left="326" w:hanging="221"/>
        <w:jc w:val="both"/>
        <w:rPr>
          <w:color w:val="000000"/>
          <w:spacing w:val="-11"/>
          <w:w w:val="110"/>
          <w:sz w:val="28"/>
          <w:szCs w:val="28"/>
        </w:rPr>
      </w:pPr>
      <w:r w:rsidRPr="00752417">
        <w:rPr>
          <w:rFonts w:eastAsia="Times New Roman"/>
          <w:color w:val="000000"/>
          <w:spacing w:val="1"/>
          <w:w w:val="110"/>
          <w:sz w:val="28"/>
          <w:szCs w:val="28"/>
        </w:rPr>
        <w:t>Уведення школярів у спроектоване поняттєво-термінологічне поле: учи</w:t>
      </w:r>
      <w:r w:rsidRPr="00752417">
        <w:rPr>
          <w:rFonts w:eastAsia="Times New Roman"/>
          <w:color w:val="000000"/>
          <w:spacing w:val="1"/>
          <w:w w:val="110"/>
          <w:sz w:val="28"/>
          <w:szCs w:val="28"/>
        </w:rPr>
        <w:softHyphen/>
      </w:r>
      <w:r w:rsidRPr="00752417">
        <w:rPr>
          <w:rFonts w:eastAsia="Times New Roman"/>
          <w:color w:val="000000"/>
          <w:spacing w:val="3"/>
          <w:w w:val="110"/>
          <w:sz w:val="28"/>
          <w:szCs w:val="28"/>
        </w:rPr>
        <w:t>тель пропонує семикласникам звернути увагу на дієприкметник як осо</w:t>
      </w:r>
      <w:r w:rsidRPr="00752417">
        <w:rPr>
          <w:rFonts w:eastAsia="Times New Roman"/>
          <w:color w:val="000000"/>
          <w:spacing w:val="3"/>
          <w:w w:val="110"/>
          <w:sz w:val="28"/>
          <w:szCs w:val="28"/>
        </w:rPr>
        <w:softHyphen/>
      </w:r>
      <w:r w:rsidRPr="00752417">
        <w:rPr>
          <w:rFonts w:eastAsia="Times New Roman"/>
          <w:color w:val="000000"/>
          <w:spacing w:val="1"/>
          <w:w w:val="110"/>
          <w:sz w:val="28"/>
          <w:szCs w:val="28"/>
        </w:rPr>
        <w:t>бливу форму дієслова, відомості, які вони повторять і будуть поглиблю</w:t>
      </w:r>
      <w:r w:rsidRPr="00752417">
        <w:rPr>
          <w:rFonts w:eastAsia="Times New Roman"/>
          <w:color w:val="000000"/>
          <w:spacing w:val="1"/>
          <w:w w:val="110"/>
          <w:sz w:val="28"/>
          <w:szCs w:val="28"/>
        </w:rPr>
        <w:softHyphen/>
      </w:r>
      <w:r w:rsidRPr="00752417">
        <w:rPr>
          <w:rFonts w:eastAsia="Times New Roman"/>
          <w:color w:val="000000"/>
          <w:spacing w:val="3"/>
          <w:w w:val="110"/>
          <w:sz w:val="28"/>
          <w:szCs w:val="28"/>
        </w:rPr>
        <w:t>вати на цьому і подальших уроках (таблиця або запис на дошці).</w:t>
      </w:r>
    </w:p>
    <w:p w:rsidR="00366578" w:rsidRPr="00752417" w:rsidRDefault="00366578" w:rsidP="00366578">
      <w:pPr>
        <w:shd w:val="clear" w:color="auto" w:fill="FFFFFF"/>
        <w:tabs>
          <w:tab w:val="left" w:pos="326"/>
        </w:tabs>
        <w:spacing w:line="276" w:lineRule="auto"/>
        <w:ind w:left="326"/>
        <w:jc w:val="both"/>
        <w:rPr>
          <w:color w:val="000000"/>
          <w:spacing w:val="-11"/>
          <w:w w:val="110"/>
          <w:sz w:val="28"/>
          <w:szCs w:val="28"/>
        </w:rPr>
      </w:pPr>
    </w:p>
    <w:p w:rsidR="000A22C9" w:rsidRPr="00752417" w:rsidRDefault="00814C82" w:rsidP="00752417">
      <w:pPr>
        <w:shd w:val="clear" w:color="auto" w:fill="FFFFFF"/>
        <w:tabs>
          <w:tab w:val="left" w:pos="662"/>
        </w:tabs>
        <w:spacing w:before="139" w:line="276" w:lineRule="auto"/>
        <w:ind w:left="331"/>
        <w:rPr>
          <w:color w:val="00B050"/>
          <w:sz w:val="28"/>
          <w:szCs w:val="28"/>
        </w:rPr>
      </w:pPr>
      <w:r w:rsidRPr="00752417">
        <w:rPr>
          <w:b/>
          <w:bCs/>
          <w:color w:val="00B050"/>
          <w:spacing w:val="2"/>
          <w:sz w:val="28"/>
          <w:szCs w:val="28"/>
          <w:lang w:val="en-US"/>
        </w:rPr>
        <w:t>III</w:t>
      </w:r>
      <w:r w:rsidRPr="00752417">
        <w:rPr>
          <w:b/>
          <w:bCs/>
          <w:color w:val="00B050"/>
          <w:spacing w:val="2"/>
          <w:sz w:val="28"/>
          <w:szCs w:val="28"/>
          <w:lang w:val="ru-RU"/>
        </w:rPr>
        <w:t>.</w:t>
      </w:r>
      <w:r w:rsidRPr="00752417">
        <w:rPr>
          <w:rFonts w:eastAsia="Times New Roman"/>
          <w:b/>
          <w:bCs/>
          <w:color w:val="00B050"/>
          <w:sz w:val="28"/>
          <w:szCs w:val="28"/>
        </w:rPr>
        <w:t>Генералізація знань семикласників</w:t>
      </w:r>
      <w:r w:rsidR="00752417">
        <w:rPr>
          <w:rFonts w:eastAsia="Times New Roman"/>
          <w:b/>
          <w:bCs/>
          <w:color w:val="00B050"/>
          <w:sz w:val="28"/>
          <w:szCs w:val="28"/>
        </w:rPr>
        <w:t>.</w:t>
      </w:r>
    </w:p>
    <w:p w:rsidR="000A22C9" w:rsidRPr="00752417" w:rsidRDefault="00814C82" w:rsidP="00752417">
      <w:pPr>
        <w:shd w:val="clear" w:color="auto" w:fill="FFFFFF"/>
        <w:spacing w:before="72" w:line="276" w:lineRule="auto"/>
        <w:ind w:left="326"/>
        <w:jc w:val="both"/>
        <w:rPr>
          <w:i/>
          <w:sz w:val="28"/>
          <w:szCs w:val="28"/>
        </w:rPr>
      </w:pPr>
      <w:r w:rsidRPr="00752417">
        <w:rPr>
          <w:rFonts w:eastAsia="Times New Roman"/>
          <w:bCs/>
          <w:i/>
          <w:color w:val="000000"/>
          <w:spacing w:val="-3"/>
          <w:sz w:val="28"/>
          <w:szCs w:val="28"/>
        </w:rPr>
        <w:t>Спостереження над мовним матеріалом</w:t>
      </w:r>
    </w:p>
    <w:p w:rsidR="000A22C9" w:rsidRPr="00752417" w:rsidRDefault="00814C82" w:rsidP="00752417">
      <w:pPr>
        <w:shd w:val="clear" w:color="auto" w:fill="FFFFFF"/>
        <w:tabs>
          <w:tab w:val="left" w:pos="322"/>
        </w:tabs>
        <w:spacing w:before="19" w:line="276" w:lineRule="auto"/>
        <w:ind w:left="322" w:hanging="163"/>
        <w:jc w:val="both"/>
        <w:rPr>
          <w:sz w:val="28"/>
          <w:szCs w:val="28"/>
        </w:rPr>
      </w:pPr>
      <w:r w:rsidRPr="00752417">
        <w:rPr>
          <w:color w:val="000000"/>
          <w:w w:val="110"/>
          <w:sz w:val="28"/>
          <w:szCs w:val="28"/>
        </w:rPr>
        <w:t>&gt;</w:t>
      </w:r>
      <w:r w:rsidRPr="00752417">
        <w:rPr>
          <w:color w:val="000000"/>
          <w:sz w:val="28"/>
          <w:szCs w:val="28"/>
        </w:rPr>
        <w:tab/>
      </w:r>
      <w:r w:rsidRPr="00752417">
        <w:rPr>
          <w:rFonts w:eastAsia="Times New Roman"/>
          <w:color w:val="000000"/>
          <w:spacing w:val="1"/>
          <w:w w:val="110"/>
          <w:sz w:val="28"/>
          <w:szCs w:val="28"/>
        </w:rPr>
        <w:t>Прочитати текст. Визначити тему й осн</w:t>
      </w:r>
      <w:r w:rsidR="00752417">
        <w:rPr>
          <w:rFonts w:eastAsia="Times New Roman"/>
          <w:color w:val="000000"/>
          <w:spacing w:val="1"/>
          <w:w w:val="110"/>
          <w:sz w:val="28"/>
          <w:szCs w:val="28"/>
        </w:rPr>
        <w:t>овну думку. Що нового ви дізна</w:t>
      </w:r>
      <w:r w:rsidR="00752417">
        <w:rPr>
          <w:rFonts w:eastAsia="Times New Roman"/>
          <w:color w:val="000000"/>
          <w:spacing w:val="1"/>
          <w:w w:val="110"/>
          <w:sz w:val="28"/>
          <w:szCs w:val="28"/>
        </w:rPr>
        <w:softHyphen/>
      </w:r>
      <w:r w:rsidRPr="00752417">
        <w:rPr>
          <w:rFonts w:eastAsia="Times New Roman"/>
          <w:color w:val="000000"/>
          <w:spacing w:val="1"/>
          <w:w w:val="110"/>
          <w:sz w:val="28"/>
          <w:szCs w:val="28"/>
        </w:rPr>
        <w:t>лися? Дібрати заголовок.</w:t>
      </w:r>
    </w:p>
    <w:p w:rsidR="000A22C9" w:rsidRPr="00752417" w:rsidRDefault="00814C82" w:rsidP="00752417">
      <w:pPr>
        <w:shd w:val="clear" w:color="auto" w:fill="FFFFFF"/>
        <w:spacing w:before="24" w:line="276" w:lineRule="auto"/>
        <w:ind w:right="5" w:firstLine="302"/>
        <w:jc w:val="both"/>
        <w:rPr>
          <w:sz w:val="28"/>
          <w:szCs w:val="28"/>
        </w:rPr>
      </w:pPr>
      <w:r w:rsidRPr="00752417">
        <w:rPr>
          <w:rFonts w:eastAsia="Times New Roman"/>
          <w:i/>
          <w:iCs/>
          <w:color w:val="000000"/>
          <w:spacing w:val="3"/>
          <w:w w:val="110"/>
          <w:sz w:val="28"/>
          <w:szCs w:val="28"/>
        </w:rPr>
        <w:t xml:space="preserve">Археологи </w:t>
      </w:r>
      <w:r w:rsidRPr="00752417">
        <w:rPr>
          <w:rFonts w:eastAsia="Times New Roman"/>
          <w:color w:val="000000"/>
          <w:spacing w:val="3"/>
          <w:w w:val="110"/>
          <w:sz w:val="28"/>
          <w:szCs w:val="28"/>
        </w:rPr>
        <w:t xml:space="preserve">на території України виявили залишки чи не найдавніших </w:t>
      </w:r>
      <w:r w:rsidRPr="00752417">
        <w:rPr>
          <w:rFonts w:eastAsia="Times New Roman"/>
          <w:color w:val="000000"/>
          <w:spacing w:val="-1"/>
          <w:w w:val="110"/>
          <w:sz w:val="28"/>
          <w:szCs w:val="28"/>
        </w:rPr>
        <w:t xml:space="preserve">жителів часів раннього </w:t>
      </w:r>
      <w:r w:rsidRPr="00752417">
        <w:rPr>
          <w:rFonts w:eastAsia="Times New Roman"/>
          <w:i/>
          <w:iCs/>
          <w:color w:val="000000"/>
          <w:spacing w:val="-1"/>
          <w:w w:val="110"/>
          <w:sz w:val="28"/>
          <w:szCs w:val="28"/>
        </w:rPr>
        <w:t xml:space="preserve">палеоліту </w:t>
      </w:r>
      <w:r w:rsidRPr="00752417">
        <w:rPr>
          <w:rFonts w:eastAsia="Times New Roman"/>
          <w:color w:val="000000"/>
          <w:spacing w:val="-1"/>
          <w:w w:val="110"/>
          <w:sz w:val="28"/>
          <w:szCs w:val="28"/>
        </w:rPr>
        <w:t xml:space="preserve">(150—35 тисяч років тому). Так, оселями </w:t>
      </w:r>
      <w:r w:rsidRPr="00752417">
        <w:rPr>
          <w:rFonts w:eastAsia="Times New Roman"/>
          <w:color w:val="000000"/>
          <w:spacing w:val="2"/>
          <w:w w:val="110"/>
          <w:sz w:val="28"/>
          <w:szCs w:val="28"/>
        </w:rPr>
        <w:t>людей цієї епохи були вже досить великі наземні житла (8 х 5 м) типу на</w:t>
      </w:r>
      <w:r w:rsidRPr="00752417">
        <w:rPr>
          <w:rFonts w:eastAsia="Times New Roman"/>
          <w:color w:val="000000"/>
          <w:spacing w:val="2"/>
          <w:w w:val="110"/>
          <w:sz w:val="28"/>
          <w:szCs w:val="28"/>
        </w:rPr>
        <w:softHyphen/>
      </w:r>
      <w:r w:rsidRPr="00752417">
        <w:rPr>
          <w:rFonts w:eastAsia="Times New Roman"/>
          <w:color w:val="000000"/>
          <w:w w:val="110"/>
          <w:sz w:val="28"/>
          <w:szCs w:val="28"/>
        </w:rPr>
        <w:t xml:space="preserve">мету або чуму, з каркасом з жердин, укритим шкірами тварин і обкладеним </w:t>
      </w:r>
      <w:r w:rsidRPr="00752417">
        <w:rPr>
          <w:rFonts w:eastAsia="Times New Roman"/>
          <w:color w:val="000000"/>
          <w:spacing w:val="1"/>
          <w:w w:val="110"/>
          <w:sz w:val="28"/>
          <w:szCs w:val="28"/>
        </w:rPr>
        <w:t xml:space="preserve">унизу великими кістками мамонта. Посередині житла розкладали вогнище. </w:t>
      </w:r>
      <w:r w:rsidRPr="00752417">
        <w:rPr>
          <w:rFonts w:eastAsia="Times New Roman"/>
          <w:color w:val="000000"/>
          <w:w w:val="110"/>
          <w:sz w:val="28"/>
          <w:szCs w:val="28"/>
        </w:rPr>
        <w:t>Радіо-вуглецевий аналіз вугілля, зібраного під час розкопок цих жител, по</w:t>
      </w:r>
      <w:r w:rsidRPr="00752417">
        <w:rPr>
          <w:rFonts w:eastAsia="Times New Roman"/>
          <w:color w:val="000000"/>
          <w:w w:val="110"/>
          <w:sz w:val="28"/>
          <w:szCs w:val="28"/>
        </w:rPr>
        <w:softHyphen/>
      </w:r>
      <w:r w:rsidRPr="00752417">
        <w:rPr>
          <w:rFonts w:eastAsia="Times New Roman"/>
          <w:color w:val="000000"/>
          <w:spacing w:val="-1"/>
          <w:w w:val="110"/>
          <w:sz w:val="28"/>
          <w:szCs w:val="28"/>
        </w:rPr>
        <w:t xml:space="preserve">казав, що вони були збудовані 44 тисячі років тому! Одне з таких поселень </w:t>
      </w:r>
      <w:r w:rsidRPr="00752417">
        <w:rPr>
          <w:rFonts w:eastAsia="Times New Roman"/>
          <w:color w:val="000000"/>
          <w:spacing w:val="1"/>
          <w:w w:val="110"/>
          <w:sz w:val="28"/>
          <w:szCs w:val="28"/>
        </w:rPr>
        <w:t>знайдено на березі Дністра біля с. Молодове Чернівецької області.</w:t>
      </w:r>
    </w:p>
    <w:p w:rsidR="000A22C9" w:rsidRPr="00752417" w:rsidRDefault="00814C82" w:rsidP="00752417">
      <w:pPr>
        <w:shd w:val="clear" w:color="auto" w:fill="FFFFFF"/>
        <w:spacing w:line="276" w:lineRule="auto"/>
        <w:ind w:right="5" w:firstLine="326"/>
        <w:jc w:val="both"/>
        <w:rPr>
          <w:sz w:val="28"/>
          <w:szCs w:val="28"/>
        </w:rPr>
      </w:pPr>
      <w:r w:rsidRPr="00752417">
        <w:rPr>
          <w:rFonts w:eastAsia="Times New Roman"/>
          <w:color w:val="000000"/>
          <w:spacing w:val="3"/>
          <w:w w:val="110"/>
          <w:sz w:val="28"/>
          <w:szCs w:val="28"/>
        </w:rPr>
        <w:t>Минали тисячоліття. На стоянках людей пізнього палеоліту (35-10 ти</w:t>
      </w:r>
      <w:r w:rsidRPr="00752417">
        <w:rPr>
          <w:rFonts w:eastAsia="Times New Roman"/>
          <w:color w:val="000000"/>
          <w:spacing w:val="3"/>
          <w:w w:val="110"/>
          <w:sz w:val="28"/>
          <w:szCs w:val="28"/>
        </w:rPr>
        <w:softHyphen/>
      </w:r>
      <w:r w:rsidRPr="00752417">
        <w:rPr>
          <w:rFonts w:eastAsia="Times New Roman"/>
          <w:color w:val="000000"/>
          <w:spacing w:val="2"/>
          <w:w w:val="110"/>
          <w:sz w:val="28"/>
          <w:szCs w:val="28"/>
        </w:rPr>
        <w:t xml:space="preserve">сяч років тому) археологами знайдено такі самі </w:t>
      </w:r>
      <w:r w:rsidRPr="00752417">
        <w:rPr>
          <w:rFonts w:eastAsia="Times New Roman"/>
          <w:i/>
          <w:iCs/>
          <w:color w:val="000000"/>
          <w:spacing w:val="2"/>
          <w:w w:val="110"/>
          <w:sz w:val="28"/>
          <w:szCs w:val="28"/>
        </w:rPr>
        <w:t xml:space="preserve">намети, </w:t>
      </w:r>
      <w:r w:rsidRPr="00752417">
        <w:rPr>
          <w:rFonts w:eastAsia="Times New Roman"/>
          <w:color w:val="000000"/>
          <w:spacing w:val="2"/>
          <w:w w:val="110"/>
          <w:sz w:val="28"/>
          <w:szCs w:val="28"/>
        </w:rPr>
        <w:t xml:space="preserve">перекриті шкірами </w:t>
      </w:r>
      <w:r w:rsidRPr="00752417">
        <w:rPr>
          <w:rFonts w:eastAsia="Times New Roman"/>
          <w:color w:val="000000"/>
          <w:w w:val="110"/>
          <w:sz w:val="28"/>
          <w:szCs w:val="28"/>
        </w:rPr>
        <w:t xml:space="preserve">і кістками тварин, здебільшого тих самих мамонтів. У верхніх </w:t>
      </w:r>
      <w:r w:rsidRPr="00752417">
        <w:rPr>
          <w:rFonts w:eastAsia="Times New Roman"/>
          <w:color w:val="000000"/>
          <w:w w:val="110"/>
          <w:sz w:val="28"/>
          <w:szCs w:val="28"/>
        </w:rPr>
        <w:lastRenderedPageBreak/>
        <w:t>частинах на</w:t>
      </w:r>
      <w:r w:rsidRPr="00752417">
        <w:rPr>
          <w:rFonts w:eastAsia="Times New Roman"/>
          <w:color w:val="000000"/>
          <w:w w:val="110"/>
          <w:sz w:val="28"/>
          <w:szCs w:val="28"/>
        </w:rPr>
        <w:softHyphen/>
      </w:r>
      <w:r w:rsidRPr="00752417">
        <w:rPr>
          <w:rFonts w:eastAsia="Times New Roman"/>
          <w:color w:val="000000"/>
          <w:spacing w:val="-1"/>
          <w:w w:val="110"/>
          <w:sz w:val="28"/>
          <w:szCs w:val="28"/>
        </w:rPr>
        <w:t xml:space="preserve">метів застосовувалися сплетіння рогів північного оленя. Такими були житла </w:t>
      </w:r>
      <w:r w:rsidRPr="00752417">
        <w:rPr>
          <w:rFonts w:eastAsia="Times New Roman"/>
          <w:color w:val="000000"/>
          <w:spacing w:val="1"/>
          <w:w w:val="110"/>
          <w:sz w:val="28"/>
          <w:szCs w:val="28"/>
        </w:rPr>
        <w:t>людей на стоянках біля сіл Мізин та Пушкарі на Чернігівщині та в інших місцях. На кістках мамонта в житлах виявлено цікаві орнаментальні розпи</w:t>
      </w:r>
      <w:r w:rsidRPr="00752417">
        <w:rPr>
          <w:rFonts w:eastAsia="Times New Roman"/>
          <w:color w:val="000000"/>
          <w:spacing w:val="1"/>
          <w:w w:val="110"/>
          <w:sz w:val="28"/>
          <w:szCs w:val="28"/>
        </w:rPr>
        <w:softHyphen/>
        <w:t xml:space="preserve">си, виконані червоною </w:t>
      </w:r>
      <w:r w:rsidRPr="00752417">
        <w:rPr>
          <w:rFonts w:eastAsia="Times New Roman"/>
          <w:i/>
          <w:iCs/>
          <w:color w:val="000000"/>
          <w:spacing w:val="1"/>
          <w:w w:val="110"/>
          <w:sz w:val="28"/>
          <w:szCs w:val="28"/>
        </w:rPr>
        <w:t>охрою (3 дитячої енциклопедії).</w:t>
      </w:r>
    </w:p>
    <w:p w:rsidR="000A22C9" w:rsidRPr="00752417" w:rsidRDefault="00814C82" w:rsidP="00752417">
      <w:pPr>
        <w:numPr>
          <w:ilvl w:val="0"/>
          <w:numId w:val="2"/>
        </w:numPr>
        <w:shd w:val="clear" w:color="auto" w:fill="FFFFFF"/>
        <w:tabs>
          <w:tab w:val="left" w:pos="322"/>
        </w:tabs>
        <w:spacing w:before="29" w:line="276" w:lineRule="auto"/>
        <w:ind w:left="322" w:hanging="163"/>
        <w:jc w:val="both"/>
        <w:rPr>
          <w:i/>
          <w:iCs/>
          <w:color w:val="000000"/>
          <w:w w:val="110"/>
          <w:sz w:val="28"/>
          <w:szCs w:val="28"/>
        </w:rPr>
      </w:pPr>
      <w:r w:rsidRPr="00752417">
        <w:rPr>
          <w:rFonts w:eastAsia="Times New Roman"/>
          <w:color w:val="000000"/>
          <w:spacing w:val="1"/>
          <w:w w:val="110"/>
          <w:sz w:val="28"/>
          <w:szCs w:val="28"/>
        </w:rPr>
        <w:t>Знайти дієприкметники. Визначити, яким членом речення вони виступа</w:t>
      </w:r>
      <w:r w:rsidRPr="00752417">
        <w:rPr>
          <w:rFonts w:eastAsia="Times New Roman"/>
          <w:color w:val="000000"/>
          <w:spacing w:val="1"/>
          <w:w w:val="110"/>
          <w:sz w:val="28"/>
          <w:szCs w:val="28"/>
        </w:rPr>
        <w:softHyphen/>
      </w:r>
      <w:r w:rsidRPr="00752417">
        <w:rPr>
          <w:rFonts w:eastAsia="Times New Roman"/>
          <w:color w:val="000000"/>
          <w:spacing w:val="2"/>
          <w:w w:val="110"/>
          <w:sz w:val="28"/>
          <w:szCs w:val="28"/>
        </w:rPr>
        <w:t>ють. Які морфологічні ознаки мають дієприкметники?</w:t>
      </w:r>
    </w:p>
    <w:p w:rsidR="000A22C9" w:rsidRPr="00752417" w:rsidRDefault="00814C82" w:rsidP="00752417">
      <w:pPr>
        <w:numPr>
          <w:ilvl w:val="0"/>
          <w:numId w:val="3"/>
        </w:numPr>
        <w:shd w:val="clear" w:color="auto" w:fill="FFFFFF"/>
        <w:tabs>
          <w:tab w:val="left" w:pos="322"/>
        </w:tabs>
        <w:spacing w:before="5" w:line="276" w:lineRule="auto"/>
        <w:ind w:left="158"/>
        <w:jc w:val="both"/>
        <w:rPr>
          <w:i/>
          <w:iCs/>
          <w:color w:val="000000"/>
          <w:w w:val="110"/>
          <w:sz w:val="28"/>
          <w:szCs w:val="28"/>
        </w:rPr>
      </w:pPr>
      <w:r w:rsidRPr="00752417">
        <w:rPr>
          <w:rFonts w:eastAsia="Times New Roman"/>
          <w:color w:val="000000"/>
          <w:spacing w:val="4"/>
          <w:w w:val="110"/>
          <w:sz w:val="28"/>
          <w:szCs w:val="28"/>
        </w:rPr>
        <w:t>З'ясувати лексичне значення виділених слів.</w:t>
      </w:r>
    </w:p>
    <w:p w:rsidR="00366578" w:rsidRDefault="00366578" w:rsidP="00752417">
      <w:pPr>
        <w:shd w:val="clear" w:color="auto" w:fill="FFFFFF"/>
        <w:spacing w:before="115" w:line="276" w:lineRule="auto"/>
        <w:ind w:left="326" w:right="3840"/>
        <w:jc w:val="both"/>
        <w:rPr>
          <w:b/>
          <w:bCs/>
          <w:color w:val="00B050"/>
          <w:spacing w:val="3"/>
          <w:sz w:val="28"/>
          <w:szCs w:val="28"/>
        </w:rPr>
      </w:pPr>
    </w:p>
    <w:p w:rsidR="00752417" w:rsidRDefault="00814C82" w:rsidP="00752417">
      <w:pPr>
        <w:shd w:val="clear" w:color="auto" w:fill="FFFFFF"/>
        <w:spacing w:before="115" w:line="276" w:lineRule="auto"/>
        <w:ind w:left="326" w:right="3840"/>
        <w:jc w:val="both"/>
        <w:rPr>
          <w:rFonts w:eastAsia="Times New Roman"/>
          <w:b/>
          <w:bCs/>
          <w:color w:val="00B050"/>
          <w:spacing w:val="3"/>
          <w:sz w:val="28"/>
          <w:szCs w:val="28"/>
        </w:rPr>
      </w:pPr>
      <w:r w:rsidRPr="00752417">
        <w:rPr>
          <w:b/>
          <w:bCs/>
          <w:color w:val="00B050"/>
          <w:spacing w:val="3"/>
          <w:sz w:val="28"/>
          <w:szCs w:val="28"/>
          <w:lang w:val="en-US"/>
        </w:rPr>
        <w:t>V</w:t>
      </w:r>
      <w:r w:rsidRPr="00752417">
        <w:rPr>
          <w:b/>
          <w:bCs/>
          <w:color w:val="00B050"/>
          <w:spacing w:val="3"/>
          <w:sz w:val="28"/>
          <w:szCs w:val="28"/>
          <w:lang w:val="ru-RU"/>
        </w:rPr>
        <w:t xml:space="preserve">. </w:t>
      </w:r>
      <w:r w:rsidRPr="00752417">
        <w:rPr>
          <w:rFonts w:eastAsia="Times New Roman"/>
          <w:b/>
          <w:bCs/>
          <w:color w:val="00B050"/>
          <w:spacing w:val="3"/>
          <w:sz w:val="28"/>
          <w:szCs w:val="28"/>
        </w:rPr>
        <w:t>Вивчення нового матеріалу</w:t>
      </w:r>
      <w:r w:rsidR="00752417" w:rsidRPr="00752417">
        <w:rPr>
          <w:rFonts w:eastAsia="Times New Roman"/>
          <w:b/>
          <w:bCs/>
          <w:color w:val="00B050"/>
          <w:spacing w:val="3"/>
          <w:sz w:val="28"/>
          <w:szCs w:val="28"/>
        </w:rPr>
        <w:t>.</w:t>
      </w:r>
    </w:p>
    <w:p w:rsidR="00366578" w:rsidRDefault="00814C82" w:rsidP="00752417">
      <w:pPr>
        <w:shd w:val="clear" w:color="auto" w:fill="FFFFFF"/>
        <w:spacing w:before="115" w:line="276" w:lineRule="auto"/>
        <w:ind w:left="326" w:right="3840"/>
        <w:jc w:val="both"/>
        <w:rPr>
          <w:rFonts w:eastAsia="Times New Roman"/>
          <w:b/>
          <w:bCs/>
          <w:color w:val="000000"/>
          <w:spacing w:val="3"/>
          <w:sz w:val="28"/>
          <w:szCs w:val="28"/>
        </w:rPr>
      </w:pPr>
      <w:r w:rsidRPr="00752417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 </w:t>
      </w:r>
    </w:p>
    <w:p w:rsidR="000A22C9" w:rsidRPr="00752417" w:rsidRDefault="00814C82" w:rsidP="00752417">
      <w:pPr>
        <w:shd w:val="clear" w:color="auto" w:fill="FFFFFF"/>
        <w:spacing w:before="115" w:line="276" w:lineRule="auto"/>
        <w:ind w:left="326" w:right="3840"/>
        <w:jc w:val="both"/>
        <w:rPr>
          <w:sz w:val="28"/>
          <w:szCs w:val="28"/>
        </w:rPr>
      </w:pPr>
      <w:r w:rsidRPr="00752417">
        <w:rPr>
          <w:rFonts w:eastAsia="Times New Roman"/>
          <w:bCs/>
          <w:i/>
          <w:color w:val="000000"/>
          <w:spacing w:val="-4"/>
          <w:sz w:val="28"/>
          <w:szCs w:val="28"/>
        </w:rPr>
        <w:t>Розподільне письмо</w:t>
      </w:r>
    </w:p>
    <w:p w:rsidR="000A22C9" w:rsidRPr="00752417" w:rsidRDefault="00814C82" w:rsidP="00752417">
      <w:pPr>
        <w:shd w:val="clear" w:color="auto" w:fill="FFFFFF"/>
        <w:tabs>
          <w:tab w:val="left" w:pos="322"/>
        </w:tabs>
        <w:spacing w:before="5" w:line="276" w:lineRule="auto"/>
        <w:ind w:left="322" w:hanging="163"/>
        <w:jc w:val="both"/>
        <w:rPr>
          <w:rFonts w:eastAsia="Times New Roman"/>
          <w:color w:val="000000"/>
          <w:spacing w:val="3"/>
          <w:w w:val="110"/>
          <w:sz w:val="28"/>
          <w:szCs w:val="28"/>
        </w:rPr>
      </w:pPr>
      <w:r w:rsidRPr="00752417">
        <w:rPr>
          <w:color w:val="000000"/>
          <w:w w:val="110"/>
          <w:sz w:val="28"/>
          <w:szCs w:val="28"/>
        </w:rPr>
        <w:t>&gt;</w:t>
      </w:r>
      <w:r w:rsidRPr="00752417">
        <w:rPr>
          <w:color w:val="000000"/>
          <w:sz w:val="28"/>
          <w:szCs w:val="28"/>
        </w:rPr>
        <w:tab/>
      </w:r>
      <w:r w:rsidRPr="00752417">
        <w:rPr>
          <w:rFonts w:eastAsia="Times New Roman"/>
          <w:color w:val="000000"/>
          <w:spacing w:val="4"/>
          <w:w w:val="110"/>
          <w:sz w:val="28"/>
          <w:szCs w:val="28"/>
        </w:rPr>
        <w:t>Прочитати словосполучення. Розподілити їх у дві колонки: у першу —</w:t>
      </w:r>
      <w:r w:rsidRPr="00752417">
        <w:rPr>
          <w:rFonts w:eastAsia="Times New Roman"/>
          <w:color w:val="000000"/>
          <w:spacing w:val="-1"/>
          <w:w w:val="110"/>
          <w:sz w:val="28"/>
          <w:szCs w:val="28"/>
        </w:rPr>
        <w:t>прикметник з іменником, у другу — дієприкметник з іменником. Довести</w:t>
      </w:r>
      <w:r w:rsidR="00752417">
        <w:rPr>
          <w:rFonts w:eastAsia="Times New Roman"/>
          <w:color w:val="000000"/>
          <w:spacing w:val="-1"/>
          <w:w w:val="110"/>
          <w:sz w:val="28"/>
          <w:szCs w:val="28"/>
        </w:rPr>
        <w:t xml:space="preserve"> </w:t>
      </w:r>
      <w:r w:rsidRPr="00752417">
        <w:rPr>
          <w:rFonts w:eastAsia="Times New Roman"/>
          <w:color w:val="000000"/>
          <w:spacing w:val="3"/>
          <w:w w:val="110"/>
          <w:sz w:val="28"/>
          <w:szCs w:val="28"/>
        </w:rPr>
        <w:t>правильність виконання завдання.</w:t>
      </w:r>
    </w:p>
    <w:p w:rsidR="000A22C9" w:rsidRPr="00752417" w:rsidRDefault="00814C82" w:rsidP="00752417">
      <w:pPr>
        <w:shd w:val="clear" w:color="auto" w:fill="FFFFFF"/>
        <w:spacing w:before="24" w:line="276" w:lineRule="auto"/>
        <w:ind w:right="10" w:firstLine="322"/>
        <w:jc w:val="both"/>
        <w:rPr>
          <w:sz w:val="28"/>
          <w:szCs w:val="28"/>
        </w:rPr>
      </w:pPr>
      <w:r w:rsidRPr="00752417">
        <w:rPr>
          <w:rFonts w:eastAsia="Times New Roman"/>
          <w:color w:val="000000"/>
          <w:spacing w:val="-1"/>
          <w:w w:val="110"/>
          <w:sz w:val="28"/>
          <w:szCs w:val="28"/>
        </w:rPr>
        <w:t>Солона капуста, посолена капуста; зелене поле, зеленіюче Іюле; біла сте</w:t>
      </w:r>
      <w:r w:rsidRPr="00752417">
        <w:rPr>
          <w:rFonts w:eastAsia="Times New Roman"/>
          <w:color w:val="000000"/>
          <w:spacing w:val="-1"/>
          <w:w w:val="110"/>
          <w:sz w:val="28"/>
          <w:szCs w:val="28"/>
        </w:rPr>
        <w:softHyphen/>
      </w:r>
      <w:r w:rsidRPr="00752417">
        <w:rPr>
          <w:rFonts w:eastAsia="Times New Roman"/>
          <w:color w:val="000000"/>
          <w:spacing w:val="1"/>
          <w:w w:val="110"/>
          <w:sz w:val="28"/>
          <w:szCs w:val="28"/>
        </w:rPr>
        <w:t xml:space="preserve">ля, побілена стеля; міцний хлопець, міцніючий хлопець; освітлена кімната, </w:t>
      </w:r>
      <w:r w:rsidRPr="00752417">
        <w:rPr>
          <w:rFonts w:eastAsia="Times New Roman"/>
          <w:color w:val="000000"/>
          <w:spacing w:val="3"/>
          <w:w w:val="110"/>
          <w:sz w:val="28"/>
          <w:szCs w:val="28"/>
        </w:rPr>
        <w:t>світла кімната; стихаючий вітер, тихий вітер.</w:t>
      </w:r>
    </w:p>
    <w:p w:rsidR="00366578" w:rsidRDefault="00366578" w:rsidP="00752417">
      <w:pPr>
        <w:shd w:val="clear" w:color="auto" w:fill="FFFFFF"/>
        <w:spacing w:before="101" w:line="276" w:lineRule="auto"/>
        <w:ind w:left="322"/>
        <w:jc w:val="both"/>
        <w:rPr>
          <w:rFonts w:eastAsia="Times New Roman"/>
          <w:bCs/>
          <w:i/>
          <w:color w:val="000000"/>
          <w:spacing w:val="-4"/>
          <w:sz w:val="28"/>
          <w:szCs w:val="28"/>
        </w:rPr>
      </w:pPr>
    </w:p>
    <w:p w:rsidR="000A22C9" w:rsidRPr="00752417" w:rsidRDefault="00814C82" w:rsidP="00752417">
      <w:pPr>
        <w:shd w:val="clear" w:color="auto" w:fill="FFFFFF"/>
        <w:spacing w:before="101" w:line="276" w:lineRule="auto"/>
        <w:ind w:left="322"/>
        <w:jc w:val="both"/>
        <w:rPr>
          <w:i/>
          <w:sz w:val="28"/>
          <w:szCs w:val="28"/>
        </w:rPr>
      </w:pPr>
      <w:r w:rsidRPr="00752417">
        <w:rPr>
          <w:rFonts w:eastAsia="Times New Roman"/>
          <w:bCs/>
          <w:i/>
          <w:color w:val="000000"/>
          <w:spacing w:val="-4"/>
          <w:sz w:val="28"/>
          <w:szCs w:val="28"/>
        </w:rPr>
        <w:t>Лінгвістичне конструювання</w:t>
      </w:r>
    </w:p>
    <w:p w:rsidR="000A22C9" w:rsidRPr="00752417" w:rsidRDefault="00814C82" w:rsidP="00752417">
      <w:pPr>
        <w:shd w:val="clear" w:color="auto" w:fill="FFFFFF"/>
        <w:tabs>
          <w:tab w:val="left" w:pos="322"/>
        </w:tabs>
        <w:spacing w:before="19" w:line="276" w:lineRule="auto"/>
        <w:ind w:left="322" w:hanging="163"/>
        <w:jc w:val="both"/>
        <w:rPr>
          <w:sz w:val="28"/>
          <w:szCs w:val="28"/>
        </w:rPr>
      </w:pPr>
      <w:r w:rsidRPr="00752417">
        <w:rPr>
          <w:color w:val="000000"/>
          <w:w w:val="110"/>
          <w:sz w:val="28"/>
          <w:szCs w:val="28"/>
        </w:rPr>
        <w:t>&gt;</w:t>
      </w:r>
      <w:r w:rsidRPr="00752417">
        <w:rPr>
          <w:color w:val="000000"/>
          <w:sz w:val="28"/>
          <w:szCs w:val="28"/>
        </w:rPr>
        <w:tab/>
      </w:r>
      <w:r w:rsidRPr="00752417">
        <w:rPr>
          <w:rFonts w:eastAsia="Times New Roman"/>
          <w:color w:val="000000"/>
          <w:spacing w:val="5"/>
          <w:w w:val="110"/>
          <w:sz w:val="28"/>
          <w:szCs w:val="28"/>
        </w:rPr>
        <w:t>Утворити дієприкметники. Поміркувати, чим дієприкметник відрізня</w:t>
      </w:r>
      <w:r w:rsidRPr="00752417">
        <w:rPr>
          <w:rFonts w:eastAsia="Times New Roman"/>
          <w:color w:val="000000"/>
          <w:spacing w:val="5"/>
          <w:w w:val="110"/>
          <w:sz w:val="28"/>
          <w:szCs w:val="28"/>
        </w:rPr>
        <w:softHyphen/>
      </w:r>
      <w:r w:rsidRPr="00752417">
        <w:rPr>
          <w:rFonts w:eastAsia="Times New Roman"/>
          <w:color w:val="000000"/>
          <w:spacing w:val="3"/>
          <w:w w:val="110"/>
          <w:sz w:val="28"/>
          <w:szCs w:val="28"/>
        </w:rPr>
        <w:t>ється від дієслова й прикметника і що має спільного з ними.</w:t>
      </w:r>
    </w:p>
    <w:p w:rsidR="000A22C9" w:rsidRPr="00752417" w:rsidRDefault="00814C82" w:rsidP="00752417">
      <w:pPr>
        <w:numPr>
          <w:ilvl w:val="0"/>
          <w:numId w:val="4"/>
        </w:numPr>
        <w:shd w:val="clear" w:color="auto" w:fill="FFFFFF"/>
        <w:tabs>
          <w:tab w:val="left" w:pos="317"/>
        </w:tabs>
        <w:spacing w:before="24" w:line="276" w:lineRule="auto"/>
        <w:ind w:left="317" w:hanging="221"/>
        <w:jc w:val="both"/>
        <w:rPr>
          <w:color w:val="000000"/>
          <w:spacing w:val="-12"/>
          <w:w w:val="110"/>
          <w:sz w:val="28"/>
          <w:szCs w:val="28"/>
        </w:rPr>
      </w:pPr>
      <w:r w:rsidRPr="00752417">
        <w:rPr>
          <w:rFonts w:eastAsia="Times New Roman"/>
          <w:color w:val="000000"/>
          <w:spacing w:val="5"/>
          <w:w w:val="110"/>
          <w:sz w:val="28"/>
          <w:szCs w:val="28"/>
        </w:rPr>
        <w:t>Різати, пиляти, розглядати, писати, доглянути, малювати, скласти, ру</w:t>
      </w:r>
      <w:r w:rsidRPr="00752417">
        <w:rPr>
          <w:rFonts w:eastAsia="Times New Roman"/>
          <w:color w:val="000000"/>
          <w:spacing w:val="5"/>
          <w:w w:val="110"/>
          <w:sz w:val="28"/>
          <w:szCs w:val="28"/>
        </w:rPr>
        <w:softHyphen/>
      </w:r>
      <w:r w:rsidRPr="00752417">
        <w:rPr>
          <w:rFonts w:eastAsia="Times New Roman"/>
          <w:color w:val="000000"/>
          <w:spacing w:val="2"/>
          <w:w w:val="110"/>
          <w:sz w:val="28"/>
          <w:szCs w:val="28"/>
        </w:rPr>
        <w:t>бати, приклеїти, створювати, вибрати, розписувати.</w:t>
      </w:r>
    </w:p>
    <w:p w:rsidR="00814C82" w:rsidRPr="00752417" w:rsidRDefault="00814C82" w:rsidP="00752417">
      <w:pPr>
        <w:numPr>
          <w:ilvl w:val="0"/>
          <w:numId w:val="4"/>
        </w:numPr>
        <w:shd w:val="clear" w:color="auto" w:fill="FFFFFF"/>
        <w:tabs>
          <w:tab w:val="left" w:pos="317"/>
        </w:tabs>
        <w:spacing w:before="5" w:line="276" w:lineRule="auto"/>
        <w:ind w:left="317" w:hanging="221"/>
        <w:jc w:val="both"/>
        <w:rPr>
          <w:color w:val="000000"/>
          <w:spacing w:val="-13"/>
          <w:w w:val="110"/>
          <w:sz w:val="28"/>
          <w:szCs w:val="28"/>
        </w:rPr>
      </w:pPr>
      <w:r w:rsidRPr="00752417">
        <w:rPr>
          <w:rFonts w:eastAsia="Times New Roman"/>
          <w:color w:val="000000"/>
          <w:spacing w:val="3"/>
          <w:w w:val="110"/>
          <w:sz w:val="28"/>
          <w:szCs w:val="28"/>
        </w:rPr>
        <w:t xml:space="preserve">Прямий, </w:t>
      </w:r>
      <w:r w:rsidRPr="00752417">
        <w:rPr>
          <w:rFonts w:eastAsia="Times New Roman"/>
          <w:b/>
          <w:bCs/>
          <w:i/>
          <w:iCs/>
          <w:color w:val="000000"/>
          <w:spacing w:val="3"/>
          <w:w w:val="110"/>
          <w:sz w:val="28"/>
          <w:szCs w:val="28"/>
        </w:rPr>
        <w:t xml:space="preserve">мокрий, темний, </w:t>
      </w:r>
      <w:r w:rsidRPr="00752417">
        <w:rPr>
          <w:rFonts w:eastAsia="Times New Roman"/>
          <w:color w:val="000000"/>
          <w:spacing w:val="3"/>
          <w:w w:val="110"/>
          <w:sz w:val="28"/>
          <w:szCs w:val="28"/>
        </w:rPr>
        <w:t xml:space="preserve">красивий, </w:t>
      </w:r>
      <w:r w:rsidRPr="00752417">
        <w:rPr>
          <w:rFonts w:eastAsia="Times New Roman"/>
          <w:b/>
          <w:bCs/>
          <w:i/>
          <w:iCs/>
          <w:color w:val="000000"/>
          <w:spacing w:val="3"/>
          <w:w w:val="110"/>
          <w:sz w:val="28"/>
          <w:szCs w:val="28"/>
        </w:rPr>
        <w:t xml:space="preserve">пустий, </w:t>
      </w:r>
      <w:r w:rsidRPr="00752417">
        <w:rPr>
          <w:rFonts w:eastAsia="Times New Roman"/>
          <w:color w:val="000000"/>
          <w:spacing w:val="3"/>
          <w:w w:val="110"/>
          <w:sz w:val="28"/>
          <w:szCs w:val="28"/>
        </w:rPr>
        <w:t xml:space="preserve">сивий, </w:t>
      </w:r>
      <w:r w:rsidRPr="00752417">
        <w:rPr>
          <w:rFonts w:eastAsia="Times New Roman"/>
          <w:b/>
          <w:bCs/>
          <w:i/>
          <w:iCs/>
          <w:color w:val="000000"/>
          <w:spacing w:val="3"/>
          <w:w w:val="110"/>
          <w:sz w:val="28"/>
          <w:szCs w:val="28"/>
        </w:rPr>
        <w:t xml:space="preserve">радісний, </w:t>
      </w:r>
      <w:r w:rsidR="00752417">
        <w:rPr>
          <w:rFonts w:eastAsia="Times New Roman"/>
          <w:color w:val="000000"/>
          <w:spacing w:val="3"/>
          <w:w w:val="110"/>
          <w:sz w:val="28"/>
          <w:szCs w:val="28"/>
        </w:rPr>
        <w:t>квітко</w:t>
      </w:r>
      <w:r w:rsidR="00752417">
        <w:rPr>
          <w:rFonts w:eastAsia="Times New Roman"/>
          <w:color w:val="000000"/>
          <w:spacing w:val="3"/>
          <w:w w:val="110"/>
          <w:sz w:val="28"/>
          <w:szCs w:val="28"/>
        </w:rPr>
        <w:softHyphen/>
      </w:r>
      <w:r w:rsidRPr="00752417">
        <w:rPr>
          <w:rFonts w:eastAsia="Times New Roman"/>
          <w:color w:val="000000"/>
          <w:spacing w:val="3"/>
          <w:w w:val="110"/>
          <w:sz w:val="28"/>
          <w:szCs w:val="28"/>
        </w:rPr>
        <w:t xml:space="preserve">вий, сніжний, </w:t>
      </w:r>
      <w:r w:rsidRPr="00752417">
        <w:rPr>
          <w:rFonts w:eastAsia="Times New Roman"/>
          <w:b/>
          <w:bCs/>
          <w:i/>
          <w:iCs/>
          <w:color w:val="000000"/>
          <w:spacing w:val="3"/>
          <w:w w:val="110"/>
          <w:sz w:val="28"/>
          <w:szCs w:val="28"/>
        </w:rPr>
        <w:t xml:space="preserve">солодкий, сліпий, </w:t>
      </w:r>
      <w:r w:rsidRPr="00752417">
        <w:rPr>
          <w:rFonts w:eastAsia="Times New Roman"/>
          <w:color w:val="000000"/>
          <w:spacing w:val="3"/>
          <w:w w:val="110"/>
          <w:sz w:val="28"/>
          <w:szCs w:val="28"/>
        </w:rPr>
        <w:t>чорний, синій, молодий, білий.</w:t>
      </w:r>
    </w:p>
    <w:p w:rsidR="00366578" w:rsidRPr="00E703AC" w:rsidRDefault="00366578" w:rsidP="00366578">
      <w:pPr>
        <w:shd w:val="clear" w:color="auto" w:fill="FFFFFF"/>
        <w:spacing w:line="276" w:lineRule="auto"/>
        <w:ind w:left="374"/>
        <w:jc w:val="both"/>
        <w:rPr>
          <w:sz w:val="28"/>
          <w:szCs w:val="28"/>
        </w:rPr>
      </w:pPr>
      <w:r w:rsidRPr="00E703AC">
        <w:rPr>
          <w:rFonts w:eastAsia="Times New Roman"/>
          <w:color w:val="000000"/>
          <w:spacing w:val="1"/>
          <w:w w:val="109"/>
          <w:sz w:val="28"/>
          <w:szCs w:val="28"/>
        </w:rPr>
        <w:t xml:space="preserve">До виділених слів дібрати антоніми й утворити від них дієприкметники. </w:t>
      </w:r>
      <w:r w:rsidRPr="00E703AC">
        <w:rPr>
          <w:rFonts w:eastAsia="Times New Roman"/>
          <w:i/>
          <w:iCs/>
          <w:color w:val="000000"/>
          <w:spacing w:val="1"/>
          <w:w w:val="109"/>
          <w:sz w:val="28"/>
          <w:szCs w:val="28"/>
        </w:rPr>
        <w:t xml:space="preserve">Зразок. Фарбувати </w:t>
      </w:r>
      <w:r w:rsidRPr="00E703AC">
        <w:rPr>
          <w:rFonts w:eastAsia="Times New Roman"/>
          <w:color w:val="000000"/>
          <w:spacing w:val="1"/>
          <w:w w:val="109"/>
          <w:sz w:val="28"/>
          <w:szCs w:val="28"/>
        </w:rPr>
        <w:t xml:space="preserve">— </w:t>
      </w:r>
      <w:r w:rsidRPr="00E703AC">
        <w:rPr>
          <w:rFonts w:eastAsia="Times New Roman"/>
          <w:i/>
          <w:iCs/>
          <w:color w:val="000000"/>
          <w:spacing w:val="1"/>
          <w:w w:val="109"/>
          <w:sz w:val="28"/>
          <w:szCs w:val="28"/>
        </w:rPr>
        <w:t xml:space="preserve">фарбований. Пофарбувати </w:t>
      </w:r>
      <w:r w:rsidRPr="00E703AC">
        <w:rPr>
          <w:rFonts w:eastAsia="Times New Roman"/>
          <w:color w:val="000000"/>
          <w:spacing w:val="1"/>
          <w:w w:val="109"/>
          <w:sz w:val="28"/>
          <w:szCs w:val="28"/>
        </w:rPr>
        <w:t xml:space="preserve">— </w:t>
      </w:r>
      <w:r w:rsidRPr="00E703AC">
        <w:rPr>
          <w:rFonts w:eastAsia="Times New Roman"/>
          <w:i/>
          <w:iCs/>
          <w:color w:val="000000"/>
          <w:spacing w:val="1"/>
          <w:w w:val="109"/>
          <w:sz w:val="28"/>
          <w:szCs w:val="28"/>
        </w:rPr>
        <w:t>пофарбований.</w:t>
      </w:r>
    </w:p>
    <w:p w:rsidR="00366578" w:rsidRDefault="00366578" w:rsidP="00366578">
      <w:pPr>
        <w:shd w:val="clear" w:color="auto" w:fill="FFFFFF"/>
        <w:spacing w:before="101" w:line="276" w:lineRule="auto"/>
        <w:ind w:left="374"/>
        <w:jc w:val="both"/>
        <w:rPr>
          <w:rFonts w:eastAsia="Times New Roman"/>
          <w:bCs/>
          <w:i/>
          <w:color w:val="000000"/>
          <w:spacing w:val="-3"/>
          <w:sz w:val="28"/>
          <w:szCs w:val="28"/>
        </w:rPr>
      </w:pPr>
    </w:p>
    <w:p w:rsidR="00366578" w:rsidRPr="00366578" w:rsidRDefault="00366578" w:rsidP="00366578">
      <w:pPr>
        <w:shd w:val="clear" w:color="auto" w:fill="FFFFFF"/>
        <w:spacing w:before="101" w:line="276" w:lineRule="auto"/>
        <w:ind w:left="374"/>
        <w:jc w:val="both"/>
        <w:rPr>
          <w:i/>
          <w:sz w:val="28"/>
          <w:szCs w:val="28"/>
        </w:rPr>
      </w:pPr>
      <w:r w:rsidRPr="00366578">
        <w:rPr>
          <w:rFonts w:eastAsia="Times New Roman"/>
          <w:bCs/>
          <w:i/>
          <w:color w:val="000000"/>
          <w:spacing w:val="-3"/>
          <w:sz w:val="28"/>
          <w:szCs w:val="28"/>
        </w:rPr>
        <w:t>Робота з таблицею</w:t>
      </w:r>
    </w:p>
    <w:p w:rsidR="00366578" w:rsidRPr="00E703AC" w:rsidRDefault="00366578" w:rsidP="00366578">
      <w:pPr>
        <w:shd w:val="clear" w:color="auto" w:fill="FFFFFF"/>
        <w:spacing w:before="29" w:line="276" w:lineRule="auto"/>
        <w:ind w:left="370"/>
        <w:jc w:val="both"/>
        <w:rPr>
          <w:sz w:val="28"/>
          <w:szCs w:val="28"/>
        </w:rPr>
      </w:pPr>
      <w:r w:rsidRPr="00E703AC">
        <w:rPr>
          <w:rFonts w:eastAsia="Times New Roman"/>
          <w:color w:val="000000"/>
          <w:w w:val="109"/>
          <w:sz w:val="28"/>
          <w:szCs w:val="28"/>
        </w:rPr>
        <w:t>Розглянути таблицю. Поміркувати над особливостями дієприкметника як дієслівної форми.</w:t>
      </w:r>
    </w:p>
    <w:p w:rsidR="00366578" w:rsidRDefault="00366578" w:rsidP="00366578">
      <w:pPr>
        <w:shd w:val="clear" w:color="auto" w:fill="FFFFFF"/>
        <w:spacing w:line="276" w:lineRule="auto"/>
        <w:ind w:left="14"/>
        <w:jc w:val="center"/>
        <w:rPr>
          <w:rFonts w:eastAsia="Times New Roman"/>
          <w:b/>
          <w:bCs/>
          <w:color w:val="00B0F0"/>
          <w:spacing w:val="-2"/>
          <w:sz w:val="28"/>
          <w:szCs w:val="28"/>
        </w:rPr>
      </w:pPr>
    </w:p>
    <w:p w:rsidR="00366578" w:rsidRDefault="00366578" w:rsidP="00366578">
      <w:pPr>
        <w:shd w:val="clear" w:color="auto" w:fill="FFFFFF"/>
        <w:spacing w:line="276" w:lineRule="auto"/>
        <w:ind w:left="14"/>
        <w:jc w:val="center"/>
        <w:rPr>
          <w:rFonts w:eastAsia="Times New Roman"/>
          <w:b/>
          <w:bCs/>
          <w:color w:val="00B0F0"/>
          <w:spacing w:val="-2"/>
          <w:sz w:val="28"/>
          <w:szCs w:val="28"/>
        </w:rPr>
      </w:pPr>
    </w:p>
    <w:p w:rsidR="00366578" w:rsidRDefault="00366578" w:rsidP="00366578">
      <w:pPr>
        <w:shd w:val="clear" w:color="auto" w:fill="FFFFFF"/>
        <w:spacing w:line="276" w:lineRule="auto"/>
        <w:ind w:left="14"/>
        <w:jc w:val="center"/>
        <w:rPr>
          <w:rFonts w:eastAsia="Times New Roman"/>
          <w:b/>
          <w:bCs/>
          <w:color w:val="00B0F0"/>
          <w:spacing w:val="-2"/>
          <w:sz w:val="28"/>
          <w:szCs w:val="28"/>
        </w:rPr>
      </w:pPr>
    </w:p>
    <w:p w:rsidR="00366578" w:rsidRDefault="00366578" w:rsidP="00366578">
      <w:pPr>
        <w:shd w:val="clear" w:color="auto" w:fill="FFFFFF"/>
        <w:spacing w:line="276" w:lineRule="auto"/>
        <w:ind w:left="14"/>
        <w:jc w:val="center"/>
        <w:rPr>
          <w:rFonts w:eastAsia="Times New Roman"/>
          <w:b/>
          <w:bCs/>
          <w:color w:val="00B0F0"/>
          <w:spacing w:val="-2"/>
          <w:sz w:val="28"/>
          <w:szCs w:val="28"/>
        </w:rPr>
      </w:pPr>
    </w:p>
    <w:p w:rsidR="00366578" w:rsidRDefault="00366578" w:rsidP="00366578">
      <w:pPr>
        <w:shd w:val="clear" w:color="auto" w:fill="FFFFFF"/>
        <w:spacing w:line="276" w:lineRule="auto"/>
        <w:ind w:left="14"/>
        <w:jc w:val="center"/>
        <w:rPr>
          <w:rFonts w:eastAsia="Times New Roman"/>
          <w:b/>
          <w:bCs/>
          <w:color w:val="00B0F0"/>
          <w:spacing w:val="-2"/>
          <w:sz w:val="28"/>
          <w:szCs w:val="28"/>
        </w:rPr>
      </w:pPr>
    </w:p>
    <w:p w:rsidR="00366578" w:rsidRPr="00366578" w:rsidRDefault="00366578" w:rsidP="00366578">
      <w:pPr>
        <w:shd w:val="clear" w:color="auto" w:fill="FFFFFF"/>
        <w:spacing w:line="276" w:lineRule="auto"/>
        <w:ind w:left="14"/>
        <w:jc w:val="center"/>
        <w:rPr>
          <w:color w:val="00B0F0"/>
          <w:sz w:val="28"/>
          <w:szCs w:val="28"/>
        </w:rPr>
      </w:pPr>
      <w:r w:rsidRPr="00366578">
        <w:rPr>
          <w:rFonts w:eastAsia="Times New Roman"/>
          <w:b/>
          <w:bCs/>
          <w:color w:val="00B0F0"/>
          <w:spacing w:val="-2"/>
          <w:sz w:val="28"/>
          <w:szCs w:val="28"/>
        </w:rPr>
        <w:lastRenderedPageBreak/>
        <w:t>Дієприкметник</w:t>
      </w:r>
    </w:p>
    <w:p w:rsidR="00366578" w:rsidRPr="00366578" w:rsidRDefault="00366578" w:rsidP="00366578">
      <w:pPr>
        <w:spacing w:after="134" w:line="276" w:lineRule="auto"/>
        <w:jc w:val="center"/>
        <w:rPr>
          <w:color w:val="00B0F0"/>
          <w:sz w:val="28"/>
          <w:szCs w:val="28"/>
        </w:rPr>
      </w:pPr>
    </w:p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9"/>
        <w:gridCol w:w="1484"/>
        <w:gridCol w:w="1872"/>
        <w:gridCol w:w="5149"/>
      </w:tblGrid>
      <w:tr w:rsidR="00366578" w:rsidRPr="00E703AC" w:rsidTr="00366578">
        <w:trPr>
          <w:trHeight w:hRule="exact" w:val="417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66578" w:rsidRPr="00366578" w:rsidRDefault="00366578" w:rsidP="00366578">
            <w:pPr>
              <w:shd w:val="clear" w:color="auto" w:fill="FFFFFF"/>
              <w:spacing w:line="276" w:lineRule="auto"/>
              <w:ind w:left="48"/>
              <w:jc w:val="center"/>
              <w:rPr>
                <w:color w:val="00B0F0"/>
                <w:sz w:val="24"/>
                <w:szCs w:val="24"/>
              </w:rPr>
            </w:pPr>
            <w:r w:rsidRPr="00366578">
              <w:rPr>
                <w:rFonts w:eastAsia="Times New Roman"/>
                <w:color w:val="00B0F0"/>
                <w:spacing w:val="-1"/>
                <w:sz w:val="24"/>
                <w:szCs w:val="24"/>
              </w:rPr>
              <w:t>Значення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66578" w:rsidRPr="00366578" w:rsidRDefault="00366578" w:rsidP="00366578">
            <w:pPr>
              <w:shd w:val="clear" w:color="auto" w:fill="FFFFFF"/>
              <w:spacing w:line="276" w:lineRule="auto"/>
              <w:ind w:firstLine="125"/>
              <w:jc w:val="center"/>
              <w:rPr>
                <w:color w:val="00B0F0"/>
                <w:sz w:val="24"/>
                <w:szCs w:val="24"/>
              </w:rPr>
            </w:pPr>
            <w:r w:rsidRPr="00366578">
              <w:rPr>
                <w:rFonts w:eastAsia="Times New Roman"/>
                <w:color w:val="00B0F0"/>
                <w:spacing w:val="-3"/>
                <w:sz w:val="24"/>
                <w:szCs w:val="24"/>
              </w:rPr>
              <w:t xml:space="preserve">Відповідає </w:t>
            </w:r>
            <w:r w:rsidRPr="00366578">
              <w:rPr>
                <w:rFonts w:eastAsia="Times New Roman"/>
                <w:color w:val="00B0F0"/>
                <w:spacing w:val="1"/>
                <w:sz w:val="24"/>
                <w:szCs w:val="24"/>
              </w:rPr>
              <w:t>на запитання</w:t>
            </w:r>
          </w:p>
        </w:tc>
        <w:tc>
          <w:tcPr>
            <w:tcW w:w="7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78" w:rsidRPr="00366578" w:rsidRDefault="00366578" w:rsidP="00366578">
            <w:pPr>
              <w:shd w:val="clear" w:color="auto" w:fill="FFFFFF"/>
              <w:spacing w:line="276" w:lineRule="auto"/>
              <w:ind w:left="1608"/>
              <w:jc w:val="center"/>
              <w:rPr>
                <w:color w:val="00B0F0"/>
                <w:sz w:val="24"/>
                <w:szCs w:val="24"/>
              </w:rPr>
            </w:pPr>
            <w:r w:rsidRPr="00366578">
              <w:rPr>
                <w:rFonts w:eastAsia="Times New Roman"/>
                <w:color w:val="00B0F0"/>
                <w:spacing w:val="-1"/>
                <w:sz w:val="24"/>
                <w:szCs w:val="24"/>
              </w:rPr>
              <w:t>Граматичні ознаки</w:t>
            </w:r>
          </w:p>
        </w:tc>
      </w:tr>
      <w:tr w:rsidR="00366578" w:rsidRPr="00E703AC" w:rsidTr="00366578">
        <w:trPr>
          <w:trHeight w:hRule="exact" w:val="449"/>
        </w:trPr>
        <w:tc>
          <w:tcPr>
            <w:tcW w:w="1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6578" w:rsidRPr="00366578" w:rsidRDefault="00366578" w:rsidP="00366578">
            <w:pPr>
              <w:spacing w:line="276" w:lineRule="auto"/>
              <w:jc w:val="center"/>
              <w:rPr>
                <w:color w:val="00B0F0"/>
                <w:sz w:val="24"/>
                <w:szCs w:val="24"/>
              </w:rPr>
            </w:pPr>
          </w:p>
          <w:p w:rsidR="00366578" w:rsidRPr="00366578" w:rsidRDefault="00366578" w:rsidP="00366578">
            <w:pPr>
              <w:spacing w:line="276" w:lineRule="auto"/>
              <w:jc w:val="center"/>
              <w:rPr>
                <w:color w:val="00B0F0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6578" w:rsidRPr="00366578" w:rsidRDefault="00366578" w:rsidP="00366578">
            <w:pPr>
              <w:spacing w:line="276" w:lineRule="auto"/>
              <w:jc w:val="center"/>
              <w:rPr>
                <w:color w:val="00B0F0"/>
                <w:sz w:val="24"/>
                <w:szCs w:val="24"/>
              </w:rPr>
            </w:pPr>
          </w:p>
          <w:p w:rsidR="00366578" w:rsidRPr="00366578" w:rsidRDefault="00366578" w:rsidP="00366578">
            <w:pPr>
              <w:spacing w:line="276" w:lineRule="auto"/>
              <w:jc w:val="center"/>
              <w:rPr>
                <w:color w:val="00B0F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78" w:rsidRPr="00366578" w:rsidRDefault="00366578" w:rsidP="00366578">
            <w:pPr>
              <w:shd w:val="clear" w:color="auto" w:fill="FFFFFF"/>
              <w:spacing w:line="276" w:lineRule="auto"/>
              <w:ind w:left="240"/>
              <w:jc w:val="center"/>
              <w:rPr>
                <w:color w:val="00B0F0"/>
                <w:sz w:val="24"/>
                <w:szCs w:val="24"/>
              </w:rPr>
            </w:pPr>
            <w:r w:rsidRPr="00366578">
              <w:rPr>
                <w:rFonts w:eastAsia="Times New Roman"/>
                <w:color w:val="00B0F0"/>
                <w:spacing w:val="-2"/>
                <w:sz w:val="24"/>
                <w:szCs w:val="24"/>
              </w:rPr>
              <w:t>прикметника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78" w:rsidRPr="00366578" w:rsidRDefault="00366578" w:rsidP="00366578">
            <w:pPr>
              <w:shd w:val="clear" w:color="auto" w:fill="FFFFFF"/>
              <w:spacing w:line="276" w:lineRule="auto"/>
              <w:ind w:left="1152"/>
              <w:jc w:val="center"/>
              <w:rPr>
                <w:color w:val="00B0F0"/>
                <w:sz w:val="24"/>
                <w:szCs w:val="24"/>
              </w:rPr>
            </w:pPr>
            <w:r w:rsidRPr="00366578">
              <w:rPr>
                <w:rFonts w:eastAsia="Times New Roman"/>
                <w:color w:val="00B0F0"/>
                <w:spacing w:val="-2"/>
                <w:sz w:val="24"/>
                <w:szCs w:val="24"/>
              </w:rPr>
              <w:t>дієслова</w:t>
            </w:r>
          </w:p>
        </w:tc>
      </w:tr>
      <w:tr w:rsidR="00366578" w:rsidRPr="00E703AC" w:rsidTr="00366578">
        <w:trPr>
          <w:trHeight w:hRule="exact" w:val="2695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78" w:rsidRPr="00366578" w:rsidRDefault="00366578" w:rsidP="00366578">
            <w:pPr>
              <w:shd w:val="clear" w:color="auto" w:fill="FFFFFF"/>
              <w:spacing w:line="276" w:lineRule="auto"/>
              <w:ind w:right="168" w:hanging="5"/>
              <w:jc w:val="center"/>
              <w:rPr>
                <w:color w:val="002060"/>
                <w:sz w:val="24"/>
                <w:szCs w:val="24"/>
              </w:rPr>
            </w:pPr>
            <w:r w:rsidRPr="00366578">
              <w:rPr>
                <w:rFonts w:eastAsia="Times New Roman"/>
                <w:color w:val="002060"/>
                <w:spacing w:val="-5"/>
                <w:sz w:val="24"/>
                <w:szCs w:val="24"/>
              </w:rPr>
              <w:t xml:space="preserve">Означає </w:t>
            </w:r>
            <w:r w:rsidRPr="00366578">
              <w:rPr>
                <w:rFonts w:eastAsia="Times New Roman"/>
                <w:color w:val="002060"/>
                <w:spacing w:val="-1"/>
                <w:sz w:val="24"/>
                <w:szCs w:val="24"/>
              </w:rPr>
              <w:t>ознаку</w:t>
            </w:r>
          </w:p>
          <w:p w:rsidR="00366578" w:rsidRPr="00366578" w:rsidRDefault="00366578" w:rsidP="00366578">
            <w:pPr>
              <w:shd w:val="clear" w:color="auto" w:fill="FFFFFF"/>
              <w:spacing w:line="276" w:lineRule="auto"/>
              <w:ind w:right="168" w:firstLine="5"/>
              <w:jc w:val="center"/>
              <w:rPr>
                <w:sz w:val="24"/>
                <w:szCs w:val="24"/>
              </w:rPr>
            </w:pPr>
            <w:r w:rsidRPr="00366578">
              <w:rPr>
                <w:rFonts w:eastAsia="Times New Roman"/>
                <w:color w:val="002060"/>
                <w:spacing w:val="-6"/>
                <w:sz w:val="24"/>
                <w:szCs w:val="24"/>
              </w:rPr>
              <w:t xml:space="preserve">предмета </w:t>
            </w:r>
            <w:r w:rsidRPr="00366578">
              <w:rPr>
                <w:rFonts w:eastAsia="Times New Roman"/>
                <w:color w:val="002060"/>
                <w:spacing w:val="-2"/>
                <w:sz w:val="24"/>
                <w:szCs w:val="24"/>
              </w:rPr>
              <w:t>за дією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78" w:rsidRDefault="00366578" w:rsidP="00366578">
            <w:pPr>
              <w:shd w:val="clear" w:color="auto" w:fill="FFFFFF"/>
              <w:spacing w:line="276" w:lineRule="auto"/>
              <w:ind w:right="110" w:hanging="10"/>
              <w:jc w:val="center"/>
              <w:rPr>
                <w:rFonts w:eastAsia="Times New Roman"/>
                <w:color w:val="7030A0"/>
                <w:spacing w:val="2"/>
                <w:sz w:val="24"/>
                <w:szCs w:val="24"/>
                <w:lang w:val="en-US"/>
              </w:rPr>
            </w:pPr>
            <w:r w:rsidRPr="00366578">
              <w:rPr>
                <w:rFonts w:eastAsia="Times New Roman"/>
                <w:color w:val="7030A0"/>
                <w:spacing w:val="2"/>
                <w:sz w:val="24"/>
                <w:szCs w:val="24"/>
              </w:rPr>
              <w:t>Який?</w:t>
            </w:r>
          </w:p>
          <w:p w:rsidR="00366578" w:rsidRPr="00366578" w:rsidRDefault="00366578" w:rsidP="00366578">
            <w:pPr>
              <w:shd w:val="clear" w:color="auto" w:fill="FFFFFF"/>
              <w:spacing w:line="276" w:lineRule="auto"/>
              <w:ind w:right="110" w:hanging="10"/>
              <w:jc w:val="center"/>
              <w:rPr>
                <w:rFonts w:eastAsia="Times New Roman"/>
                <w:color w:val="7030A0"/>
                <w:spacing w:val="2"/>
                <w:sz w:val="24"/>
                <w:szCs w:val="24"/>
                <w:lang w:val="en-US"/>
              </w:rPr>
            </w:pPr>
            <w:r w:rsidRPr="00366578">
              <w:rPr>
                <w:rFonts w:eastAsia="Times New Roman"/>
                <w:color w:val="7030A0"/>
                <w:spacing w:val="2"/>
                <w:sz w:val="24"/>
                <w:szCs w:val="24"/>
              </w:rPr>
              <w:t>яка?</w:t>
            </w:r>
          </w:p>
          <w:p w:rsidR="00366578" w:rsidRPr="00366578" w:rsidRDefault="00366578" w:rsidP="00366578">
            <w:pPr>
              <w:shd w:val="clear" w:color="auto" w:fill="FFFFFF"/>
              <w:spacing w:line="276" w:lineRule="auto"/>
              <w:ind w:right="110" w:hanging="10"/>
              <w:jc w:val="center"/>
              <w:rPr>
                <w:rFonts w:eastAsia="Times New Roman"/>
                <w:color w:val="7030A0"/>
                <w:spacing w:val="4"/>
                <w:sz w:val="24"/>
                <w:szCs w:val="24"/>
                <w:lang w:val="en-US"/>
              </w:rPr>
            </w:pPr>
            <w:r w:rsidRPr="00366578">
              <w:rPr>
                <w:rFonts w:eastAsia="Times New Roman"/>
                <w:color w:val="7030A0"/>
                <w:spacing w:val="4"/>
                <w:sz w:val="24"/>
                <w:szCs w:val="24"/>
              </w:rPr>
              <w:t>яке?</w:t>
            </w:r>
          </w:p>
          <w:p w:rsidR="00366578" w:rsidRPr="00366578" w:rsidRDefault="00366578" w:rsidP="00366578">
            <w:pPr>
              <w:shd w:val="clear" w:color="auto" w:fill="FFFFFF"/>
              <w:spacing w:line="276" w:lineRule="auto"/>
              <w:ind w:right="110" w:hanging="10"/>
              <w:jc w:val="center"/>
              <w:rPr>
                <w:sz w:val="24"/>
                <w:szCs w:val="24"/>
              </w:rPr>
            </w:pPr>
            <w:r w:rsidRPr="00366578">
              <w:rPr>
                <w:rFonts w:eastAsia="Times New Roman"/>
                <w:color w:val="7030A0"/>
                <w:spacing w:val="4"/>
                <w:sz w:val="24"/>
                <w:szCs w:val="24"/>
              </w:rPr>
              <w:t>які?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78" w:rsidRPr="00366578" w:rsidRDefault="00366578" w:rsidP="00366578">
            <w:pPr>
              <w:shd w:val="clear" w:color="auto" w:fill="FFFFFF"/>
              <w:spacing w:line="276" w:lineRule="auto"/>
              <w:ind w:right="29" w:firstLine="5"/>
              <w:jc w:val="center"/>
              <w:rPr>
                <w:color w:val="0070C0"/>
                <w:sz w:val="24"/>
                <w:szCs w:val="24"/>
              </w:rPr>
            </w:pPr>
            <w:r w:rsidRPr="00366578">
              <w:rPr>
                <w:rFonts w:eastAsia="Times New Roman"/>
                <w:color w:val="0070C0"/>
                <w:spacing w:val="-1"/>
                <w:sz w:val="24"/>
                <w:szCs w:val="24"/>
              </w:rPr>
              <w:t>Належить до імен</w:t>
            </w:r>
            <w:r w:rsidRPr="00366578">
              <w:rPr>
                <w:rFonts w:eastAsia="Times New Roman"/>
                <w:color w:val="0070C0"/>
                <w:spacing w:val="-1"/>
                <w:sz w:val="24"/>
                <w:szCs w:val="24"/>
              </w:rPr>
              <w:softHyphen/>
            </w:r>
            <w:r w:rsidRPr="00366578">
              <w:rPr>
                <w:rFonts w:eastAsia="Times New Roman"/>
                <w:color w:val="0070C0"/>
                <w:spacing w:val="1"/>
                <w:sz w:val="24"/>
                <w:szCs w:val="24"/>
              </w:rPr>
              <w:t xml:space="preserve">ника, змінюється </w:t>
            </w:r>
            <w:r w:rsidRPr="00366578">
              <w:rPr>
                <w:rFonts w:eastAsia="Times New Roman"/>
                <w:color w:val="0070C0"/>
                <w:sz w:val="24"/>
                <w:szCs w:val="24"/>
              </w:rPr>
              <w:t>за родами, числа</w:t>
            </w:r>
            <w:r w:rsidRPr="00366578">
              <w:rPr>
                <w:rFonts w:eastAsia="Times New Roman"/>
                <w:color w:val="0070C0"/>
                <w:sz w:val="24"/>
                <w:szCs w:val="24"/>
              </w:rPr>
              <w:softHyphen/>
            </w:r>
            <w:r w:rsidRPr="00366578">
              <w:rPr>
                <w:rFonts w:eastAsia="Times New Roman"/>
                <w:color w:val="0070C0"/>
                <w:spacing w:val="2"/>
                <w:sz w:val="24"/>
                <w:szCs w:val="24"/>
              </w:rPr>
              <w:t xml:space="preserve">ми, відмінками, </w:t>
            </w:r>
            <w:r>
              <w:rPr>
                <w:rFonts w:eastAsia="Times New Roman"/>
                <w:color w:val="0070C0"/>
                <w:spacing w:val="-2"/>
                <w:sz w:val="24"/>
                <w:szCs w:val="24"/>
              </w:rPr>
              <w:t>у</w:t>
            </w:r>
            <w:r w:rsidRPr="00366578">
              <w:rPr>
                <w:rFonts w:eastAsia="Times New Roman"/>
                <w:color w:val="0070C0"/>
                <w:spacing w:val="-2"/>
                <w:sz w:val="24"/>
                <w:szCs w:val="24"/>
                <w:lang w:val="ru-RU"/>
              </w:rPr>
              <w:t xml:space="preserve"> </w:t>
            </w:r>
            <w:r w:rsidRPr="00366578">
              <w:rPr>
                <w:rFonts w:eastAsia="Times New Roman"/>
                <w:color w:val="0070C0"/>
                <w:spacing w:val="-2"/>
                <w:sz w:val="24"/>
                <w:szCs w:val="24"/>
              </w:rPr>
              <w:t>реченні виступає означенням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78" w:rsidRPr="00366578" w:rsidRDefault="00366578" w:rsidP="00366578">
            <w:pPr>
              <w:shd w:val="clear" w:color="auto" w:fill="FFFFFF"/>
              <w:spacing w:line="276" w:lineRule="auto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366578">
              <w:rPr>
                <w:rFonts w:eastAsia="Times New Roman"/>
                <w:color w:val="0F243E" w:themeColor="text2" w:themeShade="80"/>
                <w:spacing w:val="-1"/>
                <w:sz w:val="24"/>
                <w:szCs w:val="24"/>
              </w:rPr>
              <w:t xml:space="preserve">Буває доконаного і недоконаного </w:t>
            </w:r>
            <w:r w:rsidRPr="00366578">
              <w:rPr>
                <w:rFonts w:eastAsia="Times New Roman"/>
                <w:color w:val="0F243E" w:themeColor="text2" w:themeShade="80"/>
                <w:sz w:val="24"/>
                <w:szCs w:val="24"/>
              </w:rPr>
              <w:t xml:space="preserve">виду, теперішнього і минулого </w:t>
            </w:r>
            <w:r w:rsidRPr="00366578">
              <w:rPr>
                <w:rFonts w:eastAsia="Times New Roman"/>
                <w:color w:val="0F243E" w:themeColor="text2" w:themeShade="80"/>
                <w:spacing w:val="-2"/>
                <w:sz w:val="24"/>
                <w:szCs w:val="24"/>
              </w:rPr>
              <w:t xml:space="preserve">часу, активного й пасивного стану, </w:t>
            </w:r>
            <w:r w:rsidRPr="00366578">
              <w:rPr>
                <w:rFonts w:eastAsia="Times New Roman"/>
                <w:color w:val="0F243E" w:themeColor="text2" w:themeShade="80"/>
                <w:spacing w:val="1"/>
                <w:sz w:val="24"/>
                <w:szCs w:val="24"/>
              </w:rPr>
              <w:t>може мати залежні слова (імен</w:t>
            </w:r>
            <w:r w:rsidRPr="00366578">
              <w:rPr>
                <w:rFonts w:eastAsia="Times New Roman"/>
                <w:color w:val="0F243E" w:themeColor="text2" w:themeShade="80"/>
                <w:spacing w:val="1"/>
                <w:sz w:val="24"/>
                <w:szCs w:val="24"/>
              </w:rPr>
              <w:softHyphen/>
            </w:r>
            <w:r w:rsidRPr="00366578">
              <w:rPr>
                <w:rFonts w:eastAsia="Times New Roman"/>
                <w:color w:val="0F243E" w:themeColor="text2" w:themeShade="80"/>
                <w:spacing w:val="2"/>
                <w:sz w:val="24"/>
                <w:szCs w:val="24"/>
              </w:rPr>
              <w:t xml:space="preserve">ник, прикметник, прислівник), </w:t>
            </w:r>
            <w:r w:rsidRPr="00366578">
              <w:rPr>
                <w:rFonts w:eastAsia="Times New Roman"/>
                <w:color w:val="0F243E" w:themeColor="text2" w:themeShade="80"/>
                <w:sz w:val="24"/>
                <w:szCs w:val="24"/>
              </w:rPr>
              <w:t>у реченні виступає присудком</w:t>
            </w:r>
          </w:p>
        </w:tc>
      </w:tr>
    </w:tbl>
    <w:p w:rsidR="00366578" w:rsidRDefault="00366578" w:rsidP="00366578">
      <w:pPr>
        <w:shd w:val="clear" w:color="auto" w:fill="FFFFFF"/>
        <w:tabs>
          <w:tab w:val="left" w:pos="336"/>
        </w:tabs>
        <w:spacing w:before="67" w:line="276" w:lineRule="auto"/>
        <w:jc w:val="both"/>
        <w:rPr>
          <w:color w:val="000000"/>
          <w:sz w:val="28"/>
          <w:szCs w:val="28"/>
          <w:lang w:val="en-US"/>
        </w:rPr>
      </w:pPr>
      <w:r w:rsidRPr="00E703AC">
        <w:rPr>
          <w:color w:val="000000"/>
          <w:sz w:val="28"/>
          <w:szCs w:val="28"/>
        </w:rPr>
        <w:tab/>
      </w:r>
    </w:p>
    <w:p w:rsidR="00366578" w:rsidRDefault="00366578" w:rsidP="00366578">
      <w:pPr>
        <w:shd w:val="clear" w:color="auto" w:fill="FFFFFF"/>
        <w:tabs>
          <w:tab w:val="left" w:pos="336"/>
        </w:tabs>
        <w:spacing w:before="67" w:line="276" w:lineRule="auto"/>
        <w:ind w:left="336" w:hanging="158"/>
        <w:jc w:val="both"/>
        <w:rPr>
          <w:color w:val="000000"/>
          <w:sz w:val="28"/>
          <w:szCs w:val="28"/>
          <w:lang w:val="en-US"/>
        </w:rPr>
      </w:pPr>
    </w:p>
    <w:p w:rsidR="00366578" w:rsidRPr="00366578" w:rsidRDefault="00366578" w:rsidP="00366578">
      <w:pPr>
        <w:shd w:val="clear" w:color="auto" w:fill="FFFFFF"/>
        <w:tabs>
          <w:tab w:val="left" w:pos="336"/>
        </w:tabs>
        <w:spacing w:before="67" w:line="276" w:lineRule="auto"/>
        <w:ind w:left="336" w:hanging="158"/>
        <w:jc w:val="both"/>
        <w:rPr>
          <w:color w:val="000000"/>
          <w:w w:val="109"/>
          <w:sz w:val="28"/>
          <w:szCs w:val="28"/>
          <w:lang w:val="ru-RU"/>
        </w:rPr>
      </w:pPr>
      <w:r w:rsidRPr="00E703AC">
        <w:rPr>
          <w:color w:val="000000"/>
          <w:w w:val="109"/>
          <w:sz w:val="28"/>
          <w:szCs w:val="28"/>
        </w:rPr>
        <w:t>&gt;</w:t>
      </w:r>
      <w:r w:rsidRPr="00E703AC">
        <w:rPr>
          <w:rFonts w:eastAsia="Times New Roman"/>
          <w:color w:val="000000"/>
          <w:spacing w:val="1"/>
          <w:w w:val="109"/>
          <w:sz w:val="28"/>
          <w:szCs w:val="28"/>
        </w:rPr>
        <w:t>Розказати про дієприкметник як особливу форму дієслова. Навести при</w:t>
      </w:r>
      <w:r>
        <w:rPr>
          <w:rFonts w:eastAsia="Times New Roman"/>
          <w:color w:val="000000"/>
          <w:spacing w:val="1"/>
          <w:w w:val="109"/>
          <w:sz w:val="28"/>
          <w:szCs w:val="28"/>
        </w:rPr>
        <w:softHyphen/>
      </w:r>
      <w:r w:rsidRPr="00E703AC">
        <w:rPr>
          <w:rFonts w:eastAsia="Times New Roman"/>
          <w:color w:val="000000"/>
          <w:spacing w:val="1"/>
          <w:w w:val="109"/>
          <w:sz w:val="28"/>
          <w:szCs w:val="28"/>
        </w:rPr>
        <w:t>клади.</w:t>
      </w:r>
    </w:p>
    <w:p w:rsidR="00366578" w:rsidRDefault="00366578" w:rsidP="00366578">
      <w:pPr>
        <w:shd w:val="clear" w:color="auto" w:fill="FFFFFF"/>
        <w:spacing w:before="110" w:line="276" w:lineRule="auto"/>
        <w:ind w:left="360"/>
        <w:jc w:val="both"/>
        <w:rPr>
          <w:rFonts w:eastAsia="Times New Roman"/>
          <w:bCs/>
          <w:i/>
          <w:color w:val="000000"/>
          <w:spacing w:val="-3"/>
          <w:sz w:val="28"/>
          <w:szCs w:val="28"/>
        </w:rPr>
      </w:pPr>
    </w:p>
    <w:p w:rsidR="00366578" w:rsidRPr="00366578" w:rsidRDefault="00366578" w:rsidP="00366578">
      <w:pPr>
        <w:shd w:val="clear" w:color="auto" w:fill="FFFFFF"/>
        <w:spacing w:before="110" w:line="276" w:lineRule="auto"/>
        <w:ind w:left="360"/>
        <w:jc w:val="both"/>
        <w:rPr>
          <w:i/>
          <w:sz w:val="28"/>
          <w:szCs w:val="28"/>
        </w:rPr>
      </w:pPr>
      <w:r w:rsidRPr="00366578">
        <w:rPr>
          <w:rFonts w:eastAsia="Times New Roman"/>
          <w:bCs/>
          <w:i/>
          <w:color w:val="000000"/>
          <w:spacing w:val="-3"/>
          <w:sz w:val="28"/>
          <w:szCs w:val="28"/>
        </w:rPr>
        <w:t>Колективна робота з текстом з елементами аналізу</w:t>
      </w:r>
    </w:p>
    <w:p w:rsidR="00366578" w:rsidRPr="00366578" w:rsidRDefault="00366578" w:rsidP="00366578">
      <w:pPr>
        <w:shd w:val="clear" w:color="auto" w:fill="FFFFFF"/>
        <w:tabs>
          <w:tab w:val="left" w:pos="336"/>
        </w:tabs>
        <w:spacing w:before="24" w:line="276" w:lineRule="auto"/>
        <w:ind w:left="336" w:hanging="158"/>
        <w:jc w:val="both"/>
        <w:rPr>
          <w:i/>
          <w:color w:val="00B050"/>
          <w:sz w:val="28"/>
          <w:szCs w:val="28"/>
        </w:rPr>
      </w:pPr>
      <w:r w:rsidRPr="00E703AC">
        <w:rPr>
          <w:color w:val="000000"/>
          <w:w w:val="109"/>
          <w:sz w:val="28"/>
          <w:szCs w:val="28"/>
        </w:rPr>
        <w:t>&gt;</w:t>
      </w:r>
      <w:r w:rsidRPr="00E703AC">
        <w:rPr>
          <w:color w:val="000000"/>
          <w:sz w:val="28"/>
          <w:szCs w:val="28"/>
        </w:rPr>
        <w:tab/>
      </w:r>
      <w:r w:rsidRPr="00E703AC">
        <w:rPr>
          <w:rFonts w:eastAsia="Times New Roman"/>
          <w:color w:val="000000"/>
          <w:spacing w:val="2"/>
          <w:w w:val="109"/>
          <w:sz w:val="28"/>
          <w:szCs w:val="28"/>
        </w:rPr>
        <w:t>Прочитати текст. Визначити тип і стиль мовлення. Аргументувати свою</w:t>
      </w:r>
      <w:r>
        <w:rPr>
          <w:rFonts w:eastAsia="Times New Roman"/>
          <w:color w:val="000000"/>
          <w:spacing w:val="2"/>
          <w:w w:val="109"/>
          <w:sz w:val="28"/>
          <w:szCs w:val="28"/>
          <w:lang w:val="en-US"/>
        </w:rPr>
        <w:t xml:space="preserve"> </w:t>
      </w:r>
      <w:r w:rsidRPr="00E703AC">
        <w:rPr>
          <w:rFonts w:eastAsia="Times New Roman"/>
          <w:color w:val="000000"/>
          <w:spacing w:val="3"/>
          <w:w w:val="109"/>
          <w:sz w:val="28"/>
          <w:szCs w:val="28"/>
        </w:rPr>
        <w:t>думку. Переказати, дотримуючись логіки викладу думок.</w:t>
      </w:r>
      <w:r w:rsidRPr="00E703AC">
        <w:rPr>
          <w:rFonts w:eastAsia="Times New Roman"/>
          <w:color w:val="000000"/>
          <w:spacing w:val="3"/>
          <w:w w:val="109"/>
          <w:sz w:val="28"/>
          <w:szCs w:val="28"/>
        </w:rPr>
        <w:br/>
      </w:r>
      <w:r w:rsidRPr="00366578">
        <w:rPr>
          <w:rFonts w:eastAsia="Times New Roman"/>
          <w:i/>
          <w:color w:val="00B050"/>
          <w:spacing w:val="2"/>
          <w:w w:val="109"/>
          <w:sz w:val="28"/>
          <w:szCs w:val="28"/>
        </w:rPr>
        <w:t>Воскреснемо! Бо світить нам у віки пророцтво Тараса: «Не вмирає душа</w:t>
      </w:r>
      <w:r w:rsidRPr="00366578">
        <w:rPr>
          <w:i/>
          <w:color w:val="00B050"/>
          <w:sz w:val="28"/>
          <w:szCs w:val="28"/>
          <w:lang w:val="ru-RU"/>
        </w:rPr>
        <w:t xml:space="preserve"> </w:t>
      </w:r>
      <w:r w:rsidRPr="00366578">
        <w:rPr>
          <w:rFonts w:eastAsia="Times New Roman"/>
          <w:i/>
          <w:color w:val="00B050"/>
          <w:spacing w:val="3"/>
          <w:w w:val="109"/>
          <w:sz w:val="28"/>
          <w:szCs w:val="28"/>
        </w:rPr>
        <w:t>наша, не вмирає воля».</w:t>
      </w:r>
    </w:p>
    <w:p w:rsidR="00366578" w:rsidRPr="00366578" w:rsidRDefault="00366578" w:rsidP="00366578">
      <w:pPr>
        <w:shd w:val="clear" w:color="auto" w:fill="FFFFFF"/>
        <w:spacing w:line="276" w:lineRule="auto"/>
        <w:ind w:left="19" w:right="34" w:firstLine="331"/>
        <w:jc w:val="both"/>
        <w:rPr>
          <w:i/>
          <w:color w:val="00B050"/>
          <w:sz w:val="28"/>
          <w:szCs w:val="28"/>
        </w:rPr>
      </w:pPr>
      <w:r w:rsidRPr="00366578">
        <w:rPr>
          <w:rFonts w:eastAsia="Times New Roman"/>
          <w:i/>
          <w:iCs/>
          <w:color w:val="00B050"/>
          <w:spacing w:val="1"/>
          <w:w w:val="109"/>
          <w:sz w:val="28"/>
          <w:szCs w:val="28"/>
        </w:rPr>
        <w:t>Пречиста блакить ясніє у безмірній високості України, як праведна ду</w:t>
      </w:r>
      <w:r w:rsidRPr="00366578">
        <w:rPr>
          <w:rFonts w:eastAsia="Times New Roman"/>
          <w:i/>
          <w:iCs/>
          <w:color w:val="00B050"/>
          <w:spacing w:val="1"/>
          <w:w w:val="109"/>
          <w:sz w:val="28"/>
          <w:szCs w:val="28"/>
        </w:rPr>
        <w:softHyphen/>
      </w:r>
      <w:r w:rsidRPr="00366578">
        <w:rPr>
          <w:rFonts w:eastAsia="Times New Roman"/>
          <w:i/>
          <w:iCs/>
          <w:color w:val="00B050"/>
          <w:spacing w:val="-2"/>
          <w:w w:val="109"/>
          <w:sz w:val="28"/>
          <w:szCs w:val="28"/>
        </w:rPr>
        <w:t xml:space="preserve">ша народу. </w:t>
      </w:r>
      <w:r w:rsidRPr="00366578">
        <w:rPr>
          <w:rFonts w:eastAsia="Times New Roman"/>
          <w:i/>
          <w:color w:val="00B050"/>
          <w:spacing w:val="-2"/>
          <w:w w:val="109"/>
          <w:sz w:val="28"/>
          <w:szCs w:val="28"/>
        </w:rPr>
        <w:t xml:space="preserve">Веселковою барвою розлита вона в небесах віковічним знаменом, </w:t>
      </w:r>
      <w:r w:rsidRPr="00366578">
        <w:rPr>
          <w:rFonts w:eastAsia="Times New Roman"/>
          <w:i/>
          <w:color w:val="00B050"/>
          <w:spacing w:val="3"/>
          <w:w w:val="109"/>
          <w:sz w:val="28"/>
          <w:szCs w:val="28"/>
        </w:rPr>
        <w:t>на якому видніється палаюче золото сонця, мов святий німб.</w:t>
      </w:r>
    </w:p>
    <w:p w:rsidR="00366578" w:rsidRPr="00366578" w:rsidRDefault="00366578" w:rsidP="00366578">
      <w:pPr>
        <w:shd w:val="clear" w:color="auto" w:fill="FFFFFF"/>
        <w:spacing w:line="276" w:lineRule="auto"/>
        <w:ind w:left="355"/>
        <w:jc w:val="both"/>
        <w:rPr>
          <w:i/>
          <w:color w:val="00B050"/>
          <w:sz w:val="28"/>
          <w:szCs w:val="28"/>
        </w:rPr>
      </w:pPr>
      <w:r w:rsidRPr="00366578">
        <w:rPr>
          <w:rFonts w:eastAsia="Times New Roman"/>
          <w:i/>
          <w:color w:val="00B050"/>
          <w:spacing w:val="3"/>
          <w:w w:val="109"/>
          <w:sz w:val="28"/>
          <w:szCs w:val="28"/>
        </w:rPr>
        <w:t>Ні, немає на світі кращого неба, ніж небо України.</w:t>
      </w:r>
    </w:p>
    <w:p w:rsidR="00366578" w:rsidRPr="00366578" w:rsidRDefault="00366578" w:rsidP="00366578">
      <w:pPr>
        <w:shd w:val="clear" w:color="auto" w:fill="FFFFFF"/>
        <w:spacing w:line="276" w:lineRule="auto"/>
        <w:ind w:left="14" w:right="38" w:firstLine="336"/>
        <w:jc w:val="both"/>
        <w:rPr>
          <w:i/>
          <w:color w:val="00B050"/>
          <w:sz w:val="28"/>
          <w:szCs w:val="28"/>
        </w:rPr>
      </w:pPr>
      <w:r w:rsidRPr="00366578">
        <w:rPr>
          <w:rFonts w:eastAsia="Times New Roman"/>
          <w:i/>
          <w:color w:val="00B050"/>
          <w:spacing w:val="-4"/>
          <w:w w:val="109"/>
          <w:sz w:val="28"/>
          <w:szCs w:val="28"/>
        </w:rPr>
        <w:t>Високе, мов наш дух, воно благословляє свою Україну, береже у віках її ма</w:t>
      </w:r>
      <w:r w:rsidRPr="00366578">
        <w:rPr>
          <w:rFonts w:eastAsia="Times New Roman"/>
          <w:i/>
          <w:color w:val="00B050"/>
          <w:spacing w:val="-4"/>
          <w:w w:val="109"/>
          <w:sz w:val="28"/>
          <w:szCs w:val="28"/>
        </w:rPr>
        <w:softHyphen/>
      </w:r>
      <w:r w:rsidRPr="00366578">
        <w:rPr>
          <w:rFonts w:eastAsia="Times New Roman"/>
          <w:i/>
          <w:color w:val="00B050"/>
          <w:spacing w:val="2"/>
          <w:w w:val="109"/>
          <w:sz w:val="28"/>
          <w:szCs w:val="28"/>
        </w:rPr>
        <w:t>теринську любов, тому його ніколи не відділити від рідної матінки-землі.</w:t>
      </w:r>
    </w:p>
    <w:p w:rsidR="00366578" w:rsidRPr="00366578" w:rsidRDefault="00366578" w:rsidP="00366578">
      <w:pPr>
        <w:shd w:val="clear" w:color="auto" w:fill="FFFFFF"/>
        <w:spacing w:line="276" w:lineRule="auto"/>
        <w:ind w:left="14" w:right="38" w:firstLine="336"/>
        <w:jc w:val="both"/>
        <w:rPr>
          <w:i/>
          <w:color w:val="00B050"/>
          <w:sz w:val="28"/>
          <w:szCs w:val="28"/>
        </w:rPr>
      </w:pPr>
      <w:r w:rsidRPr="00366578">
        <w:rPr>
          <w:rFonts w:eastAsia="Times New Roman"/>
          <w:i/>
          <w:color w:val="00B050"/>
          <w:spacing w:val="-2"/>
          <w:w w:val="109"/>
          <w:sz w:val="28"/>
          <w:szCs w:val="28"/>
        </w:rPr>
        <w:t>Подивімося на своє небо і думкою, як у тій чудовій-пречудовій пісні, по</w:t>
      </w:r>
      <w:r w:rsidRPr="00366578">
        <w:rPr>
          <w:rFonts w:eastAsia="Times New Roman"/>
          <w:i/>
          <w:color w:val="00B050"/>
          <w:spacing w:val="-2"/>
          <w:w w:val="109"/>
          <w:sz w:val="28"/>
          <w:szCs w:val="28"/>
        </w:rPr>
        <w:softHyphen/>
      </w:r>
      <w:r w:rsidRPr="00366578">
        <w:rPr>
          <w:rFonts w:eastAsia="Times New Roman"/>
          <w:i/>
          <w:color w:val="00B050"/>
          <w:spacing w:val="-3"/>
          <w:w w:val="109"/>
          <w:sz w:val="28"/>
          <w:szCs w:val="28"/>
        </w:rPr>
        <w:t xml:space="preserve">линьмо аж до сонця і зірок і гляньмо на трепетну Землю, і тоді відкриється нам </w:t>
      </w:r>
      <w:r w:rsidRPr="00366578">
        <w:rPr>
          <w:rFonts w:eastAsia="Times New Roman"/>
          <w:i/>
          <w:color w:val="00B050"/>
          <w:spacing w:val="-1"/>
          <w:w w:val="109"/>
          <w:sz w:val="28"/>
          <w:szCs w:val="28"/>
        </w:rPr>
        <w:t>на зелено-голубому лику планети край, нагадуючий собою серце,— Україна!</w:t>
      </w:r>
    </w:p>
    <w:p w:rsidR="00366578" w:rsidRPr="00366578" w:rsidRDefault="00366578" w:rsidP="00366578">
      <w:pPr>
        <w:shd w:val="clear" w:color="auto" w:fill="FFFFFF"/>
        <w:spacing w:line="276" w:lineRule="auto"/>
        <w:ind w:left="14" w:right="53" w:firstLine="336"/>
        <w:jc w:val="both"/>
        <w:rPr>
          <w:i/>
          <w:color w:val="00B050"/>
          <w:sz w:val="28"/>
          <w:szCs w:val="28"/>
        </w:rPr>
      </w:pPr>
      <w:r w:rsidRPr="00366578">
        <w:rPr>
          <w:rFonts w:eastAsia="Times New Roman"/>
          <w:i/>
          <w:color w:val="00B050"/>
          <w:spacing w:val="3"/>
          <w:w w:val="109"/>
          <w:sz w:val="28"/>
          <w:szCs w:val="28"/>
        </w:rPr>
        <w:t xml:space="preserve">Ні, як немає кращого неба, ніж небо України, так і нема кращої землі, </w:t>
      </w:r>
      <w:r w:rsidRPr="00366578">
        <w:rPr>
          <w:rFonts w:eastAsia="Times New Roman"/>
          <w:i/>
          <w:color w:val="00B050"/>
          <w:spacing w:val="4"/>
          <w:w w:val="109"/>
          <w:sz w:val="28"/>
          <w:szCs w:val="28"/>
        </w:rPr>
        <w:t>ніж наша Україна.</w:t>
      </w:r>
    </w:p>
    <w:p w:rsidR="00366578" w:rsidRPr="00366578" w:rsidRDefault="00366578" w:rsidP="00366578">
      <w:pPr>
        <w:shd w:val="clear" w:color="auto" w:fill="FFFFFF"/>
        <w:spacing w:line="276" w:lineRule="auto"/>
        <w:ind w:left="10" w:right="43" w:firstLine="341"/>
        <w:jc w:val="both"/>
        <w:rPr>
          <w:i/>
          <w:color w:val="00B050"/>
          <w:sz w:val="28"/>
          <w:szCs w:val="28"/>
        </w:rPr>
      </w:pPr>
      <w:r w:rsidRPr="00366578">
        <w:rPr>
          <w:rFonts w:eastAsia="Times New Roman"/>
          <w:i/>
          <w:color w:val="00B050"/>
          <w:spacing w:val="-5"/>
          <w:w w:val="109"/>
          <w:sz w:val="28"/>
          <w:szCs w:val="28"/>
        </w:rPr>
        <w:t xml:space="preserve">Через усю Україну, посеред щедротних степів і ланів широкополих бандурне </w:t>
      </w:r>
      <w:r w:rsidRPr="00366578">
        <w:rPr>
          <w:rFonts w:eastAsia="Times New Roman"/>
          <w:i/>
          <w:color w:val="00B050"/>
          <w:spacing w:val="-1"/>
          <w:w w:val="109"/>
          <w:sz w:val="28"/>
          <w:szCs w:val="28"/>
        </w:rPr>
        <w:t xml:space="preserve">пливе Дніпро-Славутич, мов та оспівана народом голуба стрічка в русій косі, </w:t>
      </w:r>
      <w:r w:rsidRPr="00366578">
        <w:rPr>
          <w:rFonts w:eastAsia="Times New Roman"/>
          <w:i/>
          <w:color w:val="00B050"/>
          <w:w w:val="109"/>
          <w:sz w:val="28"/>
          <w:szCs w:val="28"/>
        </w:rPr>
        <w:t xml:space="preserve">спадаюча аж до пояса,— історичний символ і образ України </w:t>
      </w:r>
      <w:r w:rsidRPr="00366578">
        <w:rPr>
          <w:rFonts w:eastAsia="Times New Roman"/>
          <w:i/>
          <w:iCs/>
          <w:color w:val="00B050"/>
          <w:w w:val="109"/>
          <w:sz w:val="28"/>
          <w:szCs w:val="28"/>
        </w:rPr>
        <w:t>(За Я. Гояном).</w:t>
      </w:r>
    </w:p>
    <w:p w:rsidR="00366578" w:rsidRPr="00E703AC" w:rsidRDefault="00366578" w:rsidP="00366578">
      <w:pPr>
        <w:numPr>
          <w:ilvl w:val="0"/>
          <w:numId w:val="5"/>
        </w:numPr>
        <w:shd w:val="clear" w:color="auto" w:fill="FFFFFF"/>
        <w:tabs>
          <w:tab w:val="left" w:pos="336"/>
        </w:tabs>
        <w:spacing w:before="24" w:line="276" w:lineRule="auto"/>
        <w:ind w:left="336" w:hanging="158"/>
        <w:jc w:val="both"/>
        <w:rPr>
          <w:i/>
          <w:iCs/>
          <w:color w:val="000000"/>
          <w:w w:val="109"/>
          <w:sz w:val="28"/>
          <w:szCs w:val="28"/>
        </w:rPr>
      </w:pPr>
      <w:r w:rsidRPr="00E703AC">
        <w:rPr>
          <w:rFonts w:eastAsia="Times New Roman"/>
          <w:color w:val="000000"/>
          <w:spacing w:val="1"/>
          <w:w w:val="109"/>
          <w:sz w:val="28"/>
          <w:szCs w:val="28"/>
        </w:rPr>
        <w:lastRenderedPageBreak/>
        <w:t>Виписати дієприкметники разом із залежним словом. Визначити морфо</w:t>
      </w:r>
      <w:r w:rsidRPr="00E703AC">
        <w:rPr>
          <w:rFonts w:eastAsia="Times New Roman"/>
          <w:color w:val="000000"/>
          <w:spacing w:val="1"/>
          <w:w w:val="109"/>
          <w:sz w:val="28"/>
          <w:szCs w:val="28"/>
        </w:rPr>
        <w:softHyphen/>
      </w:r>
      <w:r w:rsidRPr="00E703AC">
        <w:rPr>
          <w:rFonts w:eastAsia="Times New Roman"/>
          <w:color w:val="000000"/>
          <w:spacing w:val="3"/>
          <w:w w:val="109"/>
          <w:sz w:val="28"/>
          <w:szCs w:val="28"/>
        </w:rPr>
        <w:t>логічні ознаки дієприкметників.</w:t>
      </w:r>
    </w:p>
    <w:p w:rsidR="00366578" w:rsidRPr="00E703AC" w:rsidRDefault="00366578" w:rsidP="00366578">
      <w:pPr>
        <w:numPr>
          <w:ilvl w:val="0"/>
          <w:numId w:val="5"/>
        </w:numPr>
        <w:shd w:val="clear" w:color="auto" w:fill="FFFFFF"/>
        <w:tabs>
          <w:tab w:val="left" w:pos="336"/>
        </w:tabs>
        <w:spacing w:line="276" w:lineRule="auto"/>
        <w:ind w:left="178"/>
        <w:jc w:val="both"/>
        <w:rPr>
          <w:i/>
          <w:iCs/>
          <w:color w:val="000000"/>
          <w:w w:val="109"/>
          <w:sz w:val="28"/>
          <w:szCs w:val="28"/>
        </w:rPr>
      </w:pPr>
      <w:r w:rsidRPr="00E703AC">
        <w:rPr>
          <w:rFonts w:eastAsia="Times New Roman"/>
          <w:color w:val="000000"/>
          <w:spacing w:val="2"/>
          <w:w w:val="109"/>
          <w:sz w:val="28"/>
          <w:szCs w:val="28"/>
        </w:rPr>
        <w:t>Зробити синтаксичний розбір виділеного речення і з'ясувати його зміст.</w:t>
      </w:r>
    </w:p>
    <w:p w:rsidR="00366578" w:rsidRPr="00366578" w:rsidRDefault="00366578" w:rsidP="00366578">
      <w:pPr>
        <w:shd w:val="clear" w:color="auto" w:fill="FFFFFF"/>
        <w:spacing w:before="96" w:line="276" w:lineRule="auto"/>
        <w:ind w:left="341"/>
        <w:jc w:val="both"/>
        <w:rPr>
          <w:i/>
          <w:sz w:val="28"/>
          <w:szCs w:val="28"/>
        </w:rPr>
      </w:pPr>
      <w:r w:rsidRPr="00366578">
        <w:rPr>
          <w:rFonts w:eastAsia="Times New Roman"/>
          <w:bCs/>
          <w:i/>
          <w:color w:val="000000"/>
          <w:spacing w:val="-4"/>
          <w:sz w:val="28"/>
          <w:szCs w:val="28"/>
        </w:rPr>
        <w:t>Розвиток мовлення з творчим завданням</w:t>
      </w:r>
    </w:p>
    <w:p w:rsidR="00366578" w:rsidRPr="00E703AC" w:rsidRDefault="00366578" w:rsidP="00366578">
      <w:pPr>
        <w:shd w:val="clear" w:color="auto" w:fill="FFFFFF"/>
        <w:tabs>
          <w:tab w:val="left" w:pos="336"/>
        </w:tabs>
        <w:spacing w:before="19" w:line="276" w:lineRule="auto"/>
        <w:ind w:left="178"/>
        <w:jc w:val="both"/>
        <w:rPr>
          <w:sz w:val="28"/>
          <w:szCs w:val="28"/>
        </w:rPr>
      </w:pPr>
      <w:r w:rsidRPr="00E703AC">
        <w:rPr>
          <w:i/>
          <w:iCs/>
          <w:color w:val="000000"/>
          <w:w w:val="60"/>
          <w:sz w:val="28"/>
          <w:szCs w:val="28"/>
        </w:rPr>
        <w:t>&gt;</w:t>
      </w:r>
      <w:r w:rsidRPr="00E703AC">
        <w:rPr>
          <w:i/>
          <w:iCs/>
          <w:color w:val="000000"/>
          <w:sz w:val="28"/>
          <w:szCs w:val="28"/>
        </w:rPr>
        <w:tab/>
      </w:r>
      <w:r w:rsidRPr="00E703AC">
        <w:rPr>
          <w:rFonts w:eastAsia="Times New Roman"/>
          <w:color w:val="000000"/>
          <w:spacing w:val="5"/>
          <w:w w:val="109"/>
          <w:sz w:val="28"/>
          <w:szCs w:val="28"/>
        </w:rPr>
        <w:t>Прочитати прислів'я і приказки. Пояснити їх зміст.</w:t>
      </w:r>
    </w:p>
    <w:p w:rsidR="00366578" w:rsidRPr="00366578" w:rsidRDefault="00366578" w:rsidP="00366578">
      <w:pPr>
        <w:shd w:val="clear" w:color="auto" w:fill="FFFFFF"/>
        <w:spacing w:before="29" w:line="276" w:lineRule="auto"/>
        <w:ind w:right="48" w:firstLine="355"/>
        <w:jc w:val="both"/>
        <w:rPr>
          <w:i/>
          <w:color w:val="00B050"/>
          <w:sz w:val="28"/>
          <w:szCs w:val="28"/>
        </w:rPr>
      </w:pPr>
      <w:r w:rsidRPr="00366578">
        <w:rPr>
          <w:i/>
          <w:color w:val="00B050"/>
          <w:w w:val="109"/>
          <w:sz w:val="28"/>
          <w:szCs w:val="28"/>
        </w:rPr>
        <w:t xml:space="preserve">1) </w:t>
      </w:r>
      <w:r w:rsidRPr="00366578">
        <w:rPr>
          <w:rFonts w:eastAsia="Times New Roman"/>
          <w:i/>
          <w:color w:val="00B050"/>
          <w:w w:val="109"/>
          <w:sz w:val="28"/>
          <w:szCs w:val="28"/>
        </w:rPr>
        <w:t>Де хата не метена, там дівка не плетена. 2) Достигле яблуко само з де</w:t>
      </w:r>
      <w:r w:rsidRPr="00366578">
        <w:rPr>
          <w:rFonts w:eastAsia="Times New Roman"/>
          <w:i/>
          <w:color w:val="00B050"/>
          <w:w w:val="109"/>
          <w:sz w:val="28"/>
          <w:szCs w:val="28"/>
        </w:rPr>
        <w:softHyphen/>
      </w:r>
      <w:r w:rsidRPr="00366578">
        <w:rPr>
          <w:rFonts w:eastAsia="Times New Roman"/>
          <w:i/>
          <w:color w:val="00B050"/>
          <w:spacing w:val="-1"/>
          <w:w w:val="109"/>
          <w:sz w:val="28"/>
          <w:szCs w:val="28"/>
        </w:rPr>
        <w:t>рева падає. 3) Ні плуга, ні рала — зате виспаний доволі. 4) Де орач від на</w:t>
      </w:r>
      <w:r w:rsidRPr="00366578">
        <w:rPr>
          <w:rFonts w:eastAsia="Times New Roman"/>
          <w:i/>
          <w:color w:val="00B050"/>
          <w:spacing w:val="-1"/>
          <w:w w:val="109"/>
          <w:sz w:val="28"/>
          <w:szCs w:val="28"/>
        </w:rPr>
        <w:softHyphen/>
      </w:r>
      <w:r w:rsidRPr="00366578">
        <w:rPr>
          <w:rFonts w:eastAsia="Times New Roman"/>
          <w:i/>
          <w:color w:val="00B050"/>
          <w:spacing w:val="1"/>
          <w:w w:val="109"/>
          <w:sz w:val="28"/>
          <w:szCs w:val="28"/>
        </w:rPr>
        <w:t>пруженої роботи плаче, там жниця від гарної пшениці скаче. 5) Спорожні</w:t>
      </w:r>
      <w:r w:rsidRPr="00366578">
        <w:rPr>
          <w:rFonts w:eastAsia="Times New Roman"/>
          <w:i/>
          <w:color w:val="00B050"/>
          <w:spacing w:val="1"/>
          <w:w w:val="109"/>
          <w:sz w:val="28"/>
          <w:szCs w:val="28"/>
        </w:rPr>
        <w:softHyphen/>
      </w:r>
      <w:r w:rsidRPr="00366578">
        <w:rPr>
          <w:rFonts w:eastAsia="Times New Roman"/>
          <w:i/>
          <w:color w:val="00B050"/>
          <w:w w:val="109"/>
          <w:sz w:val="28"/>
          <w:szCs w:val="28"/>
        </w:rPr>
        <w:t xml:space="preserve">лий колос вище всіх стоїть. 6) Земля зігріта — сій ярину. 7) Моя хата небом </w:t>
      </w:r>
      <w:r w:rsidRPr="00366578">
        <w:rPr>
          <w:rFonts w:eastAsia="Times New Roman"/>
          <w:i/>
          <w:color w:val="00B050"/>
          <w:spacing w:val="2"/>
          <w:w w:val="109"/>
          <w:sz w:val="28"/>
          <w:szCs w:val="28"/>
        </w:rPr>
        <w:t xml:space="preserve">укрита, землею підбита, вітром загороджена. 8) Не хвали кашу, коли просо </w:t>
      </w:r>
      <w:r w:rsidRPr="00366578">
        <w:rPr>
          <w:rFonts w:eastAsia="Times New Roman"/>
          <w:i/>
          <w:color w:val="00B050"/>
          <w:w w:val="109"/>
          <w:sz w:val="28"/>
          <w:szCs w:val="28"/>
        </w:rPr>
        <w:t xml:space="preserve">не посіяне </w:t>
      </w:r>
      <w:r w:rsidRPr="00366578">
        <w:rPr>
          <w:rFonts w:eastAsia="Times New Roman"/>
          <w:i/>
          <w:iCs/>
          <w:color w:val="00B050"/>
          <w:w w:val="109"/>
          <w:sz w:val="28"/>
          <w:szCs w:val="28"/>
        </w:rPr>
        <w:t>(Народна творчість).</w:t>
      </w:r>
    </w:p>
    <w:p w:rsidR="00366578" w:rsidRPr="00E703AC" w:rsidRDefault="00366578" w:rsidP="00366578">
      <w:pPr>
        <w:numPr>
          <w:ilvl w:val="0"/>
          <w:numId w:val="5"/>
        </w:numPr>
        <w:shd w:val="clear" w:color="auto" w:fill="FFFFFF"/>
        <w:tabs>
          <w:tab w:val="left" w:pos="336"/>
        </w:tabs>
        <w:spacing w:before="29" w:line="276" w:lineRule="auto"/>
        <w:ind w:left="336" w:hanging="158"/>
        <w:jc w:val="both"/>
        <w:rPr>
          <w:i/>
          <w:iCs/>
          <w:color w:val="000000"/>
          <w:w w:val="109"/>
          <w:sz w:val="28"/>
          <w:szCs w:val="28"/>
        </w:rPr>
      </w:pPr>
      <w:r w:rsidRPr="00E703AC">
        <w:rPr>
          <w:rFonts w:eastAsia="Times New Roman"/>
          <w:color w:val="000000"/>
          <w:spacing w:val="4"/>
          <w:w w:val="109"/>
          <w:sz w:val="28"/>
          <w:szCs w:val="28"/>
        </w:rPr>
        <w:t>Виписати словосполучення з дієприкметниками. Визначити їх синтак</w:t>
      </w:r>
      <w:r w:rsidRPr="00E703AC">
        <w:rPr>
          <w:rFonts w:eastAsia="Times New Roman"/>
          <w:color w:val="000000"/>
          <w:spacing w:val="4"/>
          <w:w w:val="109"/>
          <w:sz w:val="28"/>
          <w:szCs w:val="28"/>
        </w:rPr>
        <w:softHyphen/>
      </w:r>
      <w:r w:rsidRPr="00E703AC">
        <w:rPr>
          <w:rFonts w:eastAsia="Times New Roman"/>
          <w:color w:val="000000"/>
          <w:w w:val="109"/>
          <w:sz w:val="28"/>
          <w:szCs w:val="28"/>
        </w:rPr>
        <w:t>сичну роль.</w:t>
      </w:r>
    </w:p>
    <w:p w:rsidR="00366578" w:rsidRPr="00E703AC" w:rsidRDefault="00366578" w:rsidP="00366578">
      <w:pPr>
        <w:numPr>
          <w:ilvl w:val="0"/>
          <w:numId w:val="5"/>
        </w:numPr>
        <w:shd w:val="clear" w:color="auto" w:fill="FFFFFF"/>
        <w:tabs>
          <w:tab w:val="left" w:pos="336"/>
        </w:tabs>
        <w:spacing w:line="276" w:lineRule="auto"/>
        <w:ind w:left="178"/>
        <w:jc w:val="both"/>
        <w:rPr>
          <w:color w:val="000000"/>
          <w:w w:val="109"/>
          <w:sz w:val="28"/>
          <w:szCs w:val="28"/>
        </w:rPr>
      </w:pPr>
      <w:r w:rsidRPr="00E703AC">
        <w:rPr>
          <w:rFonts w:eastAsia="Times New Roman"/>
          <w:color w:val="000000"/>
          <w:spacing w:val="3"/>
          <w:w w:val="109"/>
          <w:sz w:val="28"/>
          <w:szCs w:val="28"/>
        </w:rPr>
        <w:t>Дібрати 3—4 прислів'я і приказки з дієприкметниками.</w:t>
      </w:r>
    </w:p>
    <w:p w:rsidR="00366578" w:rsidRDefault="00366578" w:rsidP="00366578">
      <w:pPr>
        <w:shd w:val="clear" w:color="auto" w:fill="FFFFFF"/>
        <w:tabs>
          <w:tab w:val="left" w:pos="590"/>
        </w:tabs>
        <w:spacing w:before="163" w:line="276" w:lineRule="auto"/>
        <w:ind w:left="336"/>
        <w:jc w:val="both"/>
        <w:rPr>
          <w:b/>
          <w:bCs/>
          <w:color w:val="00B050"/>
          <w:spacing w:val="-11"/>
          <w:sz w:val="28"/>
          <w:szCs w:val="28"/>
        </w:rPr>
      </w:pPr>
    </w:p>
    <w:p w:rsidR="00366578" w:rsidRPr="00366578" w:rsidRDefault="00366578" w:rsidP="00366578">
      <w:pPr>
        <w:shd w:val="clear" w:color="auto" w:fill="FFFFFF"/>
        <w:tabs>
          <w:tab w:val="left" w:pos="590"/>
        </w:tabs>
        <w:spacing w:before="163" w:line="276" w:lineRule="auto"/>
        <w:ind w:left="336"/>
        <w:jc w:val="both"/>
        <w:rPr>
          <w:color w:val="00B050"/>
          <w:sz w:val="28"/>
          <w:szCs w:val="28"/>
        </w:rPr>
      </w:pPr>
      <w:r w:rsidRPr="00366578">
        <w:rPr>
          <w:b/>
          <w:bCs/>
          <w:color w:val="00B050"/>
          <w:spacing w:val="-11"/>
          <w:sz w:val="28"/>
          <w:szCs w:val="28"/>
          <w:lang w:val="en-US"/>
        </w:rPr>
        <w:t>V</w:t>
      </w:r>
      <w:r w:rsidRPr="00366578">
        <w:rPr>
          <w:b/>
          <w:bCs/>
          <w:color w:val="00B050"/>
          <w:spacing w:val="-11"/>
          <w:sz w:val="28"/>
          <w:szCs w:val="28"/>
          <w:lang w:val="ru-RU"/>
        </w:rPr>
        <w:t>.</w:t>
      </w:r>
      <w:r w:rsidRPr="00366578">
        <w:rPr>
          <w:b/>
          <w:bCs/>
          <w:color w:val="00B050"/>
          <w:sz w:val="28"/>
          <w:szCs w:val="28"/>
          <w:lang w:val="ru-RU"/>
        </w:rPr>
        <w:tab/>
      </w:r>
      <w:r w:rsidRPr="00366578">
        <w:rPr>
          <w:rFonts w:eastAsia="Times New Roman"/>
          <w:b/>
          <w:bCs/>
          <w:color w:val="00B050"/>
          <w:sz w:val="28"/>
          <w:szCs w:val="28"/>
        </w:rPr>
        <w:t>Систематизація й узагальнення знань</w:t>
      </w:r>
    </w:p>
    <w:p w:rsidR="00366578" w:rsidRPr="00E703AC" w:rsidRDefault="00366578" w:rsidP="00366578">
      <w:pPr>
        <w:numPr>
          <w:ilvl w:val="0"/>
          <w:numId w:val="6"/>
        </w:numPr>
        <w:shd w:val="clear" w:color="auto" w:fill="FFFFFF"/>
        <w:tabs>
          <w:tab w:val="left" w:pos="341"/>
        </w:tabs>
        <w:spacing w:before="48" w:line="276" w:lineRule="auto"/>
        <w:ind w:left="115"/>
        <w:jc w:val="both"/>
        <w:rPr>
          <w:color w:val="000000"/>
          <w:spacing w:val="-12"/>
          <w:w w:val="109"/>
          <w:sz w:val="28"/>
          <w:szCs w:val="28"/>
        </w:rPr>
      </w:pPr>
      <w:r w:rsidRPr="00E703AC">
        <w:rPr>
          <w:rFonts w:eastAsia="Times New Roman"/>
          <w:color w:val="000000"/>
          <w:spacing w:val="2"/>
          <w:w w:val="109"/>
          <w:sz w:val="28"/>
          <w:szCs w:val="28"/>
        </w:rPr>
        <w:t>Що називається дієприкметником?</w:t>
      </w:r>
    </w:p>
    <w:p w:rsidR="00366578" w:rsidRPr="00E703AC" w:rsidRDefault="00366578" w:rsidP="00366578">
      <w:pPr>
        <w:numPr>
          <w:ilvl w:val="0"/>
          <w:numId w:val="6"/>
        </w:numPr>
        <w:shd w:val="clear" w:color="auto" w:fill="FFFFFF"/>
        <w:tabs>
          <w:tab w:val="left" w:pos="341"/>
        </w:tabs>
        <w:spacing w:before="5" w:line="276" w:lineRule="auto"/>
        <w:ind w:left="115"/>
        <w:jc w:val="both"/>
        <w:rPr>
          <w:color w:val="000000"/>
          <w:spacing w:val="-9"/>
          <w:w w:val="109"/>
          <w:sz w:val="28"/>
          <w:szCs w:val="28"/>
        </w:rPr>
      </w:pPr>
      <w:r w:rsidRPr="00E703AC">
        <w:rPr>
          <w:rFonts w:eastAsia="Times New Roman"/>
          <w:color w:val="000000"/>
          <w:spacing w:val="2"/>
          <w:w w:val="109"/>
          <w:sz w:val="28"/>
          <w:szCs w:val="28"/>
        </w:rPr>
        <w:t>Що спільного у дієприкметниках з прикметником і дієсловом?</w:t>
      </w:r>
    </w:p>
    <w:p w:rsidR="00366578" w:rsidRPr="00E703AC" w:rsidRDefault="00366578" w:rsidP="00366578">
      <w:pPr>
        <w:numPr>
          <w:ilvl w:val="0"/>
          <w:numId w:val="6"/>
        </w:numPr>
        <w:shd w:val="clear" w:color="auto" w:fill="FFFFFF"/>
        <w:tabs>
          <w:tab w:val="left" w:pos="341"/>
        </w:tabs>
        <w:spacing w:line="276" w:lineRule="auto"/>
        <w:ind w:left="115"/>
        <w:jc w:val="both"/>
        <w:rPr>
          <w:color w:val="000000"/>
          <w:spacing w:val="-7"/>
          <w:w w:val="109"/>
          <w:sz w:val="28"/>
          <w:szCs w:val="28"/>
        </w:rPr>
      </w:pPr>
      <w:r w:rsidRPr="00E703AC">
        <w:rPr>
          <w:rFonts w:eastAsia="Times New Roman"/>
          <w:color w:val="000000"/>
          <w:spacing w:val="4"/>
          <w:w w:val="109"/>
          <w:sz w:val="28"/>
          <w:szCs w:val="28"/>
        </w:rPr>
        <w:t>Чим відрізняється дієприкметник від прикметника і дієслова?</w:t>
      </w:r>
    </w:p>
    <w:p w:rsidR="00366578" w:rsidRPr="00E703AC" w:rsidRDefault="00366578" w:rsidP="00366578">
      <w:pPr>
        <w:numPr>
          <w:ilvl w:val="0"/>
          <w:numId w:val="6"/>
        </w:numPr>
        <w:shd w:val="clear" w:color="auto" w:fill="FFFFFF"/>
        <w:tabs>
          <w:tab w:val="left" w:pos="341"/>
        </w:tabs>
        <w:spacing w:line="276" w:lineRule="auto"/>
        <w:ind w:left="115"/>
        <w:jc w:val="both"/>
        <w:rPr>
          <w:color w:val="000000"/>
          <w:spacing w:val="-5"/>
          <w:w w:val="109"/>
          <w:sz w:val="28"/>
          <w:szCs w:val="28"/>
        </w:rPr>
      </w:pPr>
      <w:r w:rsidRPr="00E703AC">
        <w:rPr>
          <w:rFonts w:eastAsia="Times New Roman"/>
          <w:color w:val="000000"/>
          <w:w w:val="109"/>
          <w:sz w:val="28"/>
          <w:szCs w:val="28"/>
        </w:rPr>
        <w:t>Чому дієприкметник є особливою формою дієслова?</w:t>
      </w:r>
    </w:p>
    <w:p w:rsidR="00366578" w:rsidRDefault="00366578" w:rsidP="00366578">
      <w:pPr>
        <w:shd w:val="clear" w:color="auto" w:fill="FFFFFF"/>
        <w:tabs>
          <w:tab w:val="left" w:pos="662"/>
        </w:tabs>
        <w:spacing w:before="163" w:line="276" w:lineRule="auto"/>
        <w:ind w:left="331"/>
        <w:jc w:val="both"/>
        <w:rPr>
          <w:b/>
          <w:bCs/>
          <w:color w:val="00B050"/>
          <w:spacing w:val="-5"/>
          <w:sz w:val="28"/>
          <w:szCs w:val="28"/>
        </w:rPr>
      </w:pPr>
    </w:p>
    <w:p w:rsidR="00366578" w:rsidRPr="00366578" w:rsidRDefault="00366578" w:rsidP="00366578">
      <w:pPr>
        <w:shd w:val="clear" w:color="auto" w:fill="FFFFFF"/>
        <w:tabs>
          <w:tab w:val="left" w:pos="662"/>
        </w:tabs>
        <w:spacing w:before="163" w:line="276" w:lineRule="auto"/>
        <w:ind w:left="331"/>
        <w:jc w:val="both"/>
        <w:rPr>
          <w:rFonts w:eastAsia="Times New Roman"/>
          <w:b/>
          <w:bCs/>
          <w:color w:val="00B050"/>
          <w:sz w:val="28"/>
          <w:szCs w:val="28"/>
          <w:lang w:val="ru-RU"/>
        </w:rPr>
      </w:pPr>
      <w:r w:rsidRPr="00366578">
        <w:rPr>
          <w:b/>
          <w:bCs/>
          <w:color w:val="00B050"/>
          <w:spacing w:val="-5"/>
          <w:sz w:val="28"/>
          <w:szCs w:val="28"/>
          <w:lang w:val="en-US"/>
        </w:rPr>
        <w:t>VI</w:t>
      </w:r>
      <w:r w:rsidRPr="00366578">
        <w:rPr>
          <w:b/>
          <w:bCs/>
          <w:color w:val="00B050"/>
          <w:spacing w:val="-5"/>
          <w:sz w:val="28"/>
          <w:szCs w:val="28"/>
          <w:lang w:val="ru-RU"/>
        </w:rPr>
        <w:t>.</w:t>
      </w:r>
      <w:r w:rsidRPr="00366578">
        <w:rPr>
          <w:b/>
          <w:bCs/>
          <w:color w:val="00B050"/>
          <w:sz w:val="28"/>
          <w:szCs w:val="28"/>
          <w:lang w:val="ru-RU"/>
        </w:rPr>
        <w:tab/>
      </w:r>
      <w:r w:rsidRPr="00366578">
        <w:rPr>
          <w:rFonts w:eastAsia="Times New Roman"/>
          <w:b/>
          <w:bCs/>
          <w:color w:val="00B050"/>
          <w:sz w:val="28"/>
          <w:szCs w:val="28"/>
        </w:rPr>
        <w:t>Підсумок уроку</w:t>
      </w:r>
      <w:r>
        <w:rPr>
          <w:rFonts w:eastAsia="Times New Roman"/>
          <w:b/>
          <w:bCs/>
          <w:color w:val="00B050"/>
          <w:sz w:val="28"/>
          <w:szCs w:val="28"/>
          <w:lang w:val="ru-RU"/>
        </w:rPr>
        <w:t>.</w:t>
      </w:r>
    </w:p>
    <w:p w:rsidR="00366578" w:rsidRPr="00366578" w:rsidRDefault="00366578" w:rsidP="00366578">
      <w:pPr>
        <w:shd w:val="clear" w:color="auto" w:fill="FFFFFF"/>
        <w:tabs>
          <w:tab w:val="left" w:pos="662"/>
        </w:tabs>
        <w:spacing w:before="163" w:line="276" w:lineRule="auto"/>
        <w:ind w:left="331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1.</w:t>
      </w:r>
      <w:r w:rsidRPr="00366578">
        <w:rPr>
          <w:rFonts w:eastAsia="Times New Roman"/>
          <w:bCs/>
          <w:sz w:val="28"/>
          <w:szCs w:val="28"/>
        </w:rPr>
        <w:t>Вправа « Мікрофон»</w:t>
      </w:r>
    </w:p>
    <w:p w:rsidR="00366578" w:rsidRPr="00366578" w:rsidRDefault="00366578" w:rsidP="00366578">
      <w:pPr>
        <w:shd w:val="clear" w:color="auto" w:fill="FFFFFF"/>
        <w:tabs>
          <w:tab w:val="left" w:pos="662"/>
        </w:tabs>
        <w:spacing w:before="163" w:line="276" w:lineRule="auto"/>
        <w:ind w:left="33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-Що ви сьогодні дізналися про дієприкметник?</w:t>
      </w:r>
    </w:p>
    <w:p w:rsidR="00366578" w:rsidRPr="00366578" w:rsidRDefault="00366578" w:rsidP="00366578">
      <w:pPr>
        <w:shd w:val="clear" w:color="auto" w:fill="FFFFFF"/>
        <w:tabs>
          <w:tab w:val="left" w:pos="662"/>
        </w:tabs>
        <w:spacing w:before="163" w:line="276" w:lineRule="auto"/>
        <w:ind w:left="33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Оцінювання учнів.</w:t>
      </w:r>
    </w:p>
    <w:p w:rsidR="00366578" w:rsidRPr="00366578" w:rsidRDefault="00366578" w:rsidP="00366578">
      <w:pPr>
        <w:shd w:val="clear" w:color="auto" w:fill="FFFFFF"/>
        <w:tabs>
          <w:tab w:val="left" w:pos="662"/>
        </w:tabs>
        <w:spacing w:before="163" w:line="276" w:lineRule="auto"/>
        <w:ind w:left="331"/>
        <w:jc w:val="both"/>
        <w:rPr>
          <w:color w:val="00B050"/>
          <w:sz w:val="28"/>
          <w:szCs w:val="28"/>
          <w:lang w:val="ru-RU"/>
        </w:rPr>
      </w:pPr>
    </w:p>
    <w:p w:rsidR="00366578" w:rsidRPr="00366578" w:rsidRDefault="00366578" w:rsidP="00366578">
      <w:pPr>
        <w:shd w:val="clear" w:color="auto" w:fill="FFFFFF"/>
        <w:tabs>
          <w:tab w:val="left" w:pos="720"/>
        </w:tabs>
        <w:spacing w:before="139" w:line="276" w:lineRule="auto"/>
        <w:ind w:left="331"/>
        <w:jc w:val="both"/>
        <w:rPr>
          <w:color w:val="00B050"/>
          <w:sz w:val="28"/>
          <w:szCs w:val="28"/>
        </w:rPr>
      </w:pPr>
      <w:r w:rsidRPr="00366578">
        <w:rPr>
          <w:b/>
          <w:bCs/>
          <w:color w:val="00B050"/>
          <w:spacing w:val="-2"/>
          <w:sz w:val="28"/>
          <w:szCs w:val="28"/>
          <w:lang w:val="en-US"/>
        </w:rPr>
        <w:t>VII</w:t>
      </w:r>
      <w:r w:rsidRPr="00366578">
        <w:rPr>
          <w:b/>
          <w:bCs/>
          <w:color w:val="00B050"/>
          <w:spacing w:val="-2"/>
          <w:sz w:val="28"/>
          <w:szCs w:val="28"/>
          <w:lang w:val="ru-RU"/>
        </w:rPr>
        <w:t>.</w:t>
      </w:r>
      <w:r w:rsidRPr="00366578">
        <w:rPr>
          <w:b/>
          <w:bCs/>
          <w:color w:val="00B050"/>
          <w:sz w:val="28"/>
          <w:szCs w:val="28"/>
          <w:lang w:val="ru-RU"/>
        </w:rPr>
        <w:tab/>
      </w:r>
      <w:r w:rsidRPr="00366578">
        <w:rPr>
          <w:rFonts w:eastAsia="Times New Roman"/>
          <w:b/>
          <w:bCs/>
          <w:color w:val="00B050"/>
          <w:spacing w:val="1"/>
          <w:sz w:val="28"/>
          <w:szCs w:val="28"/>
        </w:rPr>
        <w:t>Домашнє завдання</w:t>
      </w:r>
    </w:p>
    <w:p w:rsidR="00366578" w:rsidRDefault="00366578" w:rsidP="00752417">
      <w:pPr>
        <w:shd w:val="clear" w:color="auto" w:fill="FFFFFF"/>
        <w:tabs>
          <w:tab w:val="left" w:pos="317"/>
        </w:tabs>
        <w:spacing w:before="5" w:line="276" w:lineRule="auto"/>
        <w:ind w:left="317"/>
        <w:jc w:val="both"/>
        <w:rPr>
          <w:color w:val="000000"/>
          <w:spacing w:val="-13"/>
          <w:w w:val="110"/>
          <w:sz w:val="28"/>
          <w:szCs w:val="28"/>
        </w:rPr>
      </w:pPr>
    </w:p>
    <w:p w:rsidR="00366578" w:rsidRDefault="00366578">
      <w:pPr>
        <w:widowControl/>
        <w:autoSpaceDE/>
        <w:autoSpaceDN/>
        <w:adjustRightInd/>
        <w:spacing w:after="200" w:line="276" w:lineRule="auto"/>
        <w:rPr>
          <w:color w:val="000000"/>
          <w:spacing w:val="-13"/>
          <w:w w:val="110"/>
          <w:sz w:val="28"/>
          <w:szCs w:val="28"/>
        </w:rPr>
      </w:pPr>
      <w:r>
        <w:rPr>
          <w:color w:val="000000"/>
          <w:spacing w:val="-13"/>
          <w:w w:val="110"/>
          <w:sz w:val="28"/>
          <w:szCs w:val="28"/>
        </w:rPr>
        <w:br w:type="page"/>
      </w:r>
    </w:p>
    <w:p w:rsid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rFonts w:ascii="Batang" w:eastAsia="Batang" w:hAnsi="Batang"/>
          <w:b/>
          <w:color w:val="002060"/>
          <w:spacing w:val="-13"/>
          <w:w w:val="110"/>
          <w:sz w:val="48"/>
          <w:szCs w:val="48"/>
        </w:rPr>
      </w:pPr>
    </w:p>
    <w:p w:rsid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rFonts w:ascii="Batang" w:eastAsia="Batang" w:hAnsi="Batang"/>
          <w:b/>
          <w:color w:val="002060"/>
          <w:spacing w:val="-13"/>
          <w:w w:val="110"/>
          <w:sz w:val="48"/>
          <w:szCs w:val="48"/>
        </w:rPr>
      </w:pPr>
    </w:p>
    <w:p w:rsid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rFonts w:ascii="Batang" w:eastAsia="Batang" w:hAnsi="Batang"/>
          <w:b/>
          <w:color w:val="002060"/>
          <w:spacing w:val="-13"/>
          <w:w w:val="110"/>
          <w:sz w:val="48"/>
          <w:szCs w:val="48"/>
        </w:rPr>
      </w:pPr>
    </w:p>
    <w:p w:rsid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rFonts w:ascii="Batang" w:eastAsia="Batang" w:hAnsi="Batang"/>
          <w:b/>
          <w:color w:val="002060"/>
          <w:spacing w:val="-13"/>
          <w:w w:val="110"/>
          <w:sz w:val="48"/>
          <w:szCs w:val="48"/>
        </w:rPr>
      </w:pPr>
    </w:p>
    <w:p w:rsid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rFonts w:ascii="Batang" w:eastAsia="Batang" w:hAnsi="Batang"/>
          <w:b/>
          <w:color w:val="002060"/>
          <w:spacing w:val="-13"/>
          <w:w w:val="110"/>
          <w:sz w:val="48"/>
          <w:szCs w:val="48"/>
        </w:rPr>
      </w:pPr>
    </w:p>
    <w:p w:rsidR="00752417" w:rsidRP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rFonts w:ascii="Batang" w:eastAsia="Batang" w:hAnsi="Batang"/>
          <w:b/>
          <w:color w:val="002060"/>
          <w:spacing w:val="-13"/>
          <w:w w:val="110"/>
          <w:sz w:val="48"/>
          <w:szCs w:val="48"/>
        </w:rPr>
      </w:pPr>
      <w:r w:rsidRPr="00366578">
        <w:rPr>
          <w:rFonts w:ascii="Batang" w:eastAsia="Batang" w:hAnsi="Batang"/>
          <w:b/>
          <w:color w:val="002060"/>
          <w:spacing w:val="-13"/>
          <w:w w:val="110"/>
          <w:sz w:val="48"/>
          <w:szCs w:val="48"/>
        </w:rPr>
        <w:t>Конспект уроку</w:t>
      </w:r>
    </w:p>
    <w:p w:rsidR="00366578" w:rsidRP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rFonts w:ascii="Batang" w:eastAsia="Batang" w:hAnsi="Batang"/>
          <w:b/>
          <w:color w:val="002060"/>
          <w:spacing w:val="-13"/>
          <w:w w:val="110"/>
          <w:sz w:val="48"/>
          <w:szCs w:val="48"/>
        </w:rPr>
      </w:pPr>
      <w:r w:rsidRPr="00366578">
        <w:rPr>
          <w:rFonts w:ascii="Batang" w:eastAsia="Batang" w:hAnsi="Batang"/>
          <w:b/>
          <w:color w:val="002060"/>
          <w:spacing w:val="-13"/>
          <w:w w:val="110"/>
          <w:sz w:val="48"/>
          <w:szCs w:val="48"/>
        </w:rPr>
        <w:t>з української мови,</w:t>
      </w:r>
    </w:p>
    <w:p w:rsidR="00366578" w:rsidRP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rFonts w:ascii="Batang" w:eastAsia="Batang" w:hAnsi="Batang"/>
          <w:b/>
          <w:color w:val="002060"/>
          <w:spacing w:val="-13"/>
          <w:w w:val="110"/>
          <w:sz w:val="48"/>
          <w:szCs w:val="48"/>
        </w:rPr>
      </w:pPr>
      <w:r w:rsidRPr="00366578">
        <w:rPr>
          <w:rFonts w:ascii="Batang" w:eastAsia="Batang" w:hAnsi="Batang"/>
          <w:b/>
          <w:color w:val="002060"/>
          <w:spacing w:val="-13"/>
          <w:w w:val="110"/>
          <w:sz w:val="48"/>
          <w:szCs w:val="48"/>
        </w:rPr>
        <w:t>проведеного у 7 класі</w:t>
      </w:r>
    </w:p>
    <w:p w:rsid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color w:val="000000"/>
          <w:spacing w:val="-13"/>
          <w:w w:val="110"/>
          <w:sz w:val="28"/>
          <w:szCs w:val="28"/>
        </w:rPr>
      </w:pPr>
      <w:r w:rsidRPr="00366578">
        <w:rPr>
          <w:rFonts w:ascii="Batang" w:eastAsia="Batang" w:hAnsi="Batang"/>
          <w:b/>
          <w:color w:val="002060"/>
          <w:spacing w:val="-13"/>
          <w:w w:val="110"/>
          <w:sz w:val="48"/>
          <w:szCs w:val="48"/>
        </w:rPr>
        <w:t>Ценявської ЗОШ І-ІІ ст</w:t>
      </w:r>
      <w:r>
        <w:rPr>
          <w:color w:val="000000"/>
          <w:spacing w:val="-13"/>
          <w:w w:val="110"/>
          <w:sz w:val="28"/>
          <w:szCs w:val="28"/>
        </w:rPr>
        <w:t>.</w:t>
      </w:r>
    </w:p>
    <w:p w:rsid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sz w:val="28"/>
          <w:szCs w:val="28"/>
        </w:rPr>
      </w:pPr>
    </w:p>
    <w:p w:rsid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sz w:val="28"/>
          <w:szCs w:val="28"/>
        </w:rPr>
      </w:pPr>
    </w:p>
    <w:p w:rsid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sz w:val="28"/>
          <w:szCs w:val="28"/>
        </w:rPr>
      </w:pPr>
    </w:p>
    <w:p w:rsid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sz w:val="28"/>
          <w:szCs w:val="28"/>
        </w:rPr>
      </w:pPr>
    </w:p>
    <w:p w:rsid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sz w:val="28"/>
          <w:szCs w:val="28"/>
        </w:rPr>
      </w:pPr>
    </w:p>
    <w:p w:rsid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sz w:val="28"/>
          <w:szCs w:val="28"/>
        </w:rPr>
      </w:pPr>
    </w:p>
    <w:p w:rsid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sz w:val="28"/>
          <w:szCs w:val="28"/>
        </w:rPr>
      </w:pPr>
    </w:p>
    <w:p w:rsid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sz w:val="28"/>
          <w:szCs w:val="28"/>
        </w:rPr>
      </w:pPr>
    </w:p>
    <w:p w:rsid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center"/>
        <w:rPr>
          <w:sz w:val="28"/>
          <w:szCs w:val="28"/>
        </w:rPr>
      </w:pPr>
    </w:p>
    <w:p w:rsidR="00366578" w:rsidRP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right"/>
        <w:rPr>
          <w:i/>
          <w:sz w:val="36"/>
          <w:szCs w:val="36"/>
        </w:rPr>
      </w:pPr>
      <w:r w:rsidRPr="00366578">
        <w:rPr>
          <w:i/>
          <w:sz w:val="36"/>
          <w:szCs w:val="36"/>
        </w:rPr>
        <w:t>Вчитель</w:t>
      </w:r>
    </w:p>
    <w:p w:rsidR="00366578" w:rsidRPr="00366578" w:rsidRDefault="00366578" w:rsidP="00366578">
      <w:pPr>
        <w:shd w:val="clear" w:color="auto" w:fill="FFFFFF"/>
        <w:tabs>
          <w:tab w:val="left" w:pos="317"/>
        </w:tabs>
        <w:spacing w:before="5" w:line="276" w:lineRule="auto"/>
        <w:ind w:left="317"/>
        <w:jc w:val="right"/>
        <w:rPr>
          <w:b/>
          <w:i/>
          <w:color w:val="000000"/>
          <w:spacing w:val="-13"/>
          <w:w w:val="110"/>
          <w:sz w:val="36"/>
          <w:szCs w:val="36"/>
          <w:u w:val="single"/>
        </w:rPr>
      </w:pPr>
      <w:r w:rsidRPr="00366578">
        <w:rPr>
          <w:b/>
          <w:i/>
          <w:sz w:val="36"/>
          <w:szCs w:val="36"/>
          <w:u w:val="single"/>
        </w:rPr>
        <w:t>Марціновська М.Я.</w:t>
      </w:r>
    </w:p>
    <w:sectPr w:rsidR="00366578" w:rsidRPr="00366578" w:rsidSect="009B366B">
      <w:type w:val="continuous"/>
      <w:pgSz w:w="11909" w:h="16834"/>
      <w:pgMar w:top="850" w:right="850" w:bottom="850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8CE828"/>
    <w:lvl w:ilvl="0">
      <w:numFmt w:val="bullet"/>
      <w:lvlText w:val="*"/>
      <w:lvlJc w:val="left"/>
    </w:lvl>
  </w:abstractNum>
  <w:abstractNum w:abstractNumId="1">
    <w:nsid w:val="01A43165"/>
    <w:multiLevelType w:val="singleLevel"/>
    <w:tmpl w:val="7744EDC8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">
    <w:nsid w:val="10431EF0"/>
    <w:multiLevelType w:val="hybridMultilevel"/>
    <w:tmpl w:val="73063B52"/>
    <w:lvl w:ilvl="0" w:tplc="AB64A752">
      <w:start w:val="1"/>
      <w:numFmt w:val="upperRoman"/>
      <w:lvlText w:val="%1."/>
      <w:lvlJc w:val="left"/>
      <w:pPr>
        <w:ind w:left="1061" w:hanging="72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21" w:hanging="360"/>
      </w:pPr>
    </w:lvl>
    <w:lvl w:ilvl="2" w:tplc="0422001B" w:tentative="1">
      <w:start w:val="1"/>
      <w:numFmt w:val="lowerRoman"/>
      <w:lvlText w:val="%3."/>
      <w:lvlJc w:val="right"/>
      <w:pPr>
        <w:ind w:left="2141" w:hanging="180"/>
      </w:pPr>
    </w:lvl>
    <w:lvl w:ilvl="3" w:tplc="0422000F" w:tentative="1">
      <w:start w:val="1"/>
      <w:numFmt w:val="decimal"/>
      <w:lvlText w:val="%4."/>
      <w:lvlJc w:val="left"/>
      <w:pPr>
        <w:ind w:left="2861" w:hanging="360"/>
      </w:pPr>
    </w:lvl>
    <w:lvl w:ilvl="4" w:tplc="04220019" w:tentative="1">
      <w:start w:val="1"/>
      <w:numFmt w:val="lowerLetter"/>
      <w:lvlText w:val="%5."/>
      <w:lvlJc w:val="left"/>
      <w:pPr>
        <w:ind w:left="3581" w:hanging="360"/>
      </w:pPr>
    </w:lvl>
    <w:lvl w:ilvl="5" w:tplc="0422001B" w:tentative="1">
      <w:start w:val="1"/>
      <w:numFmt w:val="lowerRoman"/>
      <w:lvlText w:val="%6."/>
      <w:lvlJc w:val="right"/>
      <w:pPr>
        <w:ind w:left="4301" w:hanging="180"/>
      </w:pPr>
    </w:lvl>
    <w:lvl w:ilvl="6" w:tplc="0422000F" w:tentative="1">
      <w:start w:val="1"/>
      <w:numFmt w:val="decimal"/>
      <w:lvlText w:val="%7."/>
      <w:lvlJc w:val="left"/>
      <w:pPr>
        <w:ind w:left="5021" w:hanging="360"/>
      </w:pPr>
    </w:lvl>
    <w:lvl w:ilvl="7" w:tplc="04220019" w:tentative="1">
      <w:start w:val="1"/>
      <w:numFmt w:val="lowerLetter"/>
      <w:lvlText w:val="%8."/>
      <w:lvlJc w:val="left"/>
      <w:pPr>
        <w:ind w:left="5741" w:hanging="360"/>
      </w:pPr>
    </w:lvl>
    <w:lvl w:ilvl="8" w:tplc="0422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3">
    <w:nsid w:val="5B5F0E13"/>
    <w:multiLevelType w:val="singleLevel"/>
    <w:tmpl w:val="8F46EAB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">
    <w:nsid w:val="723A79D2"/>
    <w:multiLevelType w:val="singleLevel"/>
    <w:tmpl w:val="6BFC18A8"/>
    <w:lvl w:ilvl="0">
      <w:start w:val="1"/>
      <w:numFmt w:val="decimal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&gt;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&gt;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&gt;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14C82"/>
    <w:rsid w:val="000A22C9"/>
    <w:rsid w:val="00366578"/>
    <w:rsid w:val="00752417"/>
    <w:rsid w:val="00814C82"/>
    <w:rsid w:val="009B366B"/>
    <w:rsid w:val="00C428D4"/>
    <w:rsid w:val="00D8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5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4051</Words>
  <Characters>2310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2012-11-12T17:13:00Z</dcterms:created>
  <dcterms:modified xsi:type="dcterms:W3CDTF">2012-11-12T17:44:00Z</dcterms:modified>
</cp:coreProperties>
</file>